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8940A" w14:textId="77777777" w:rsidR="00A442B1" w:rsidRDefault="00A442B1" w:rsidP="001E779B">
      <w:pPr>
        <w:jc w:val="center"/>
        <w:rPr>
          <w:rFonts w:ascii="Times New Roman" w:hAnsi="Times New Roman" w:cs="Times New Roman"/>
        </w:rPr>
      </w:pPr>
    </w:p>
    <w:p w14:paraId="6B73FE13" w14:textId="77777777" w:rsidR="00A442B1" w:rsidRDefault="00A442B1" w:rsidP="001E779B">
      <w:pPr>
        <w:jc w:val="center"/>
        <w:rPr>
          <w:rFonts w:ascii="Times New Roman" w:hAnsi="Times New Roman" w:cs="Times New Roman"/>
        </w:rPr>
      </w:pPr>
    </w:p>
    <w:p w14:paraId="3B431A31" w14:textId="2FE88D7F" w:rsidR="001E779B" w:rsidRPr="00032D3E" w:rsidRDefault="001E779B" w:rsidP="001E779B">
      <w:pPr>
        <w:jc w:val="center"/>
        <w:rPr>
          <w:rFonts w:ascii="Times New Roman" w:hAnsi="Times New Roman" w:cs="Times New Roman"/>
        </w:rPr>
      </w:pPr>
      <w:r>
        <w:rPr>
          <w:rFonts w:ascii="Times New Roman" w:hAnsi="Times New Roman" w:cs="Times New Roman"/>
        </w:rPr>
        <w:t>Reflection</w:t>
      </w:r>
      <w:r w:rsidR="00A442B1">
        <w:rPr>
          <w:rFonts w:ascii="Times New Roman" w:hAnsi="Times New Roman" w:cs="Times New Roman"/>
        </w:rPr>
        <w:t>s</w:t>
      </w:r>
      <w:r>
        <w:rPr>
          <w:rFonts w:ascii="Times New Roman" w:hAnsi="Times New Roman" w:cs="Times New Roman"/>
        </w:rPr>
        <w:t xml:space="preserve"> on </w:t>
      </w:r>
      <w:r w:rsidRPr="00032D3E">
        <w:rPr>
          <w:rFonts w:ascii="Times New Roman" w:hAnsi="Times New Roman" w:cs="Times New Roman"/>
        </w:rPr>
        <w:t>My Doctoral Program</w:t>
      </w:r>
      <w:r>
        <w:rPr>
          <w:rFonts w:ascii="Times New Roman" w:hAnsi="Times New Roman" w:cs="Times New Roman"/>
        </w:rPr>
        <w:t xml:space="preserve"> </w:t>
      </w:r>
    </w:p>
    <w:p w14:paraId="1850A6F0" w14:textId="77777777" w:rsidR="001E779B" w:rsidRDefault="001E779B" w:rsidP="001E779B">
      <w:pPr>
        <w:jc w:val="center"/>
        <w:rPr>
          <w:rFonts w:ascii="Times New Roman" w:hAnsi="Times New Roman" w:cs="Times New Roman"/>
        </w:rPr>
      </w:pPr>
    </w:p>
    <w:p w14:paraId="5BE712D1" w14:textId="77777777" w:rsidR="00A442B1" w:rsidRDefault="00A442B1" w:rsidP="001E779B">
      <w:pPr>
        <w:jc w:val="center"/>
        <w:rPr>
          <w:rFonts w:ascii="Times New Roman" w:hAnsi="Times New Roman" w:cs="Times New Roman"/>
        </w:rPr>
      </w:pPr>
    </w:p>
    <w:p w14:paraId="4AC9B5C4" w14:textId="77777777" w:rsidR="00A442B1" w:rsidRDefault="00A442B1" w:rsidP="001E779B">
      <w:pPr>
        <w:jc w:val="center"/>
        <w:rPr>
          <w:rFonts w:ascii="Times New Roman" w:hAnsi="Times New Roman" w:cs="Times New Roman"/>
        </w:rPr>
      </w:pPr>
    </w:p>
    <w:p w14:paraId="374EF1E0" w14:textId="77777777" w:rsidR="00A442B1" w:rsidRPr="00032D3E" w:rsidRDefault="00A442B1" w:rsidP="001E779B">
      <w:pPr>
        <w:jc w:val="center"/>
        <w:rPr>
          <w:rFonts w:ascii="Times New Roman" w:hAnsi="Times New Roman" w:cs="Times New Roman"/>
        </w:rPr>
      </w:pPr>
    </w:p>
    <w:p w14:paraId="6921168F" w14:textId="59B48361" w:rsidR="001E779B" w:rsidRPr="00032D3E" w:rsidRDefault="001E779B" w:rsidP="001E779B">
      <w:pPr>
        <w:jc w:val="center"/>
        <w:rPr>
          <w:rFonts w:ascii="Times New Roman" w:hAnsi="Times New Roman" w:cs="Times New Roman"/>
        </w:rPr>
      </w:pPr>
      <w:r>
        <w:rPr>
          <w:rFonts w:ascii="Times New Roman" w:hAnsi="Times New Roman" w:cs="Times New Roman"/>
        </w:rPr>
        <w:t>Ingrida Barker</w:t>
      </w:r>
    </w:p>
    <w:p w14:paraId="356B4FD4" w14:textId="77777777" w:rsidR="001E779B" w:rsidRPr="00032D3E" w:rsidRDefault="001E779B" w:rsidP="001E779B">
      <w:pPr>
        <w:jc w:val="center"/>
        <w:rPr>
          <w:rFonts w:ascii="Times New Roman" w:hAnsi="Times New Roman" w:cs="Times New Roman"/>
        </w:rPr>
      </w:pPr>
    </w:p>
    <w:p w14:paraId="70E256B9" w14:textId="77777777" w:rsidR="001E779B" w:rsidRDefault="001E779B" w:rsidP="001E779B">
      <w:pPr>
        <w:jc w:val="center"/>
        <w:rPr>
          <w:rFonts w:ascii="Times New Roman" w:hAnsi="Times New Roman" w:cs="Times New Roman"/>
        </w:rPr>
      </w:pPr>
    </w:p>
    <w:p w14:paraId="6AA1F7C3" w14:textId="77777777" w:rsidR="00A442B1" w:rsidRDefault="00A442B1" w:rsidP="001E779B">
      <w:pPr>
        <w:jc w:val="center"/>
        <w:rPr>
          <w:rFonts w:ascii="Times New Roman" w:hAnsi="Times New Roman" w:cs="Times New Roman"/>
        </w:rPr>
      </w:pPr>
    </w:p>
    <w:p w14:paraId="62AAE86D" w14:textId="77777777" w:rsidR="00A442B1" w:rsidRPr="00032D3E" w:rsidRDefault="00A442B1" w:rsidP="001E779B">
      <w:pPr>
        <w:jc w:val="center"/>
        <w:rPr>
          <w:rFonts w:ascii="Times New Roman" w:hAnsi="Times New Roman" w:cs="Times New Roman"/>
        </w:rPr>
      </w:pPr>
    </w:p>
    <w:p w14:paraId="3625E7D3" w14:textId="77777777" w:rsidR="001E779B" w:rsidRPr="00032D3E" w:rsidRDefault="001E779B" w:rsidP="001E779B">
      <w:pPr>
        <w:pStyle w:val="NoSpacing"/>
        <w:jc w:val="center"/>
        <w:rPr>
          <w:rFonts w:ascii="Times New Roman" w:hAnsi="Times New Roman" w:cs="Times New Roman"/>
          <w:sz w:val="24"/>
          <w:szCs w:val="24"/>
        </w:rPr>
      </w:pPr>
      <w:r w:rsidRPr="00032D3E">
        <w:rPr>
          <w:rFonts w:ascii="Times New Roman" w:hAnsi="Times New Roman" w:cs="Times New Roman"/>
          <w:sz w:val="24"/>
          <w:szCs w:val="24"/>
        </w:rPr>
        <w:t xml:space="preserve">Reflective Paper submitted as part of the </w:t>
      </w:r>
    </w:p>
    <w:p w14:paraId="673B63CA" w14:textId="77777777" w:rsidR="001E779B" w:rsidRPr="00032D3E" w:rsidRDefault="001E779B" w:rsidP="001E779B">
      <w:pPr>
        <w:pStyle w:val="NoSpacing"/>
        <w:jc w:val="center"/>
        <w:rPr>
          <w:rFonts w:ascii="Times New Roman" w:hAnsi="Times New Roman" w:cs="Times New Roman"/>
          <w:sz w:val="24"/>
          <w:szCs w:val="24"/>
        </w:rPr>
      </w:pPr>
      <w:r w:rsidRPr="00032D3E">
        <w:rPr>
          <w:rFonts w:ascii="Times New Roman" w:hAnsi="Times New Roman" w:cs="Times New Roman"/>
          <w:sz w:val="24"/>
          <w:szCs w:val="24"/>
        </w:rPr>
        <w:t>Qualifying Assessment for Admission to Candidacy</w:t>
      </w:r>
    </w:p>
    <w:p w14:paraId="6C7029ED" w14:textId="77777777" w:rsidR="001E779B" w:rsidRPr="00032D3E" w:rsidRDefault="001E779B" w:rsidP="001E779B">
      <w:pPr>
        <w:pStyle w:val="NoSpacing"/>
        <w:jc w:val="center"/>
        <w:rPr>
          <w:rFonts w:ascii="Times New Roman" w:hAnsi="Times New Roman" w:cs="Times New Roman"/>
          <w:sz w:val="24"/>
          <w:szCs w:val="24"/>
        </w:rPr>
      </w:pPr>
      <w:proofErr w:type="gramStart"/>
      <w:r w:rsidRPr="00032D3E">
        <w:rPr>
          <w:rFonts w:ascii="Times New Roman" w:hAnsi="Times New Roman" w:cs="Times New Roman"/>
          <w:sz w:val="24"/>
          <w:szCs w:val="24"/>
        </w:rPr>
        <w:t>at</w:t>
      </w:r>
      <w:proofErr w:type="gramEnd"/>
      <w:r w:rsidRPr="00032D3E">
        <w:rPr>
          <w:rFonts w:ascii="Times New Roman" w:hAnsi="Times New Roman" w:cs="Times New Roman"/>
          <w:sz w:val="24"/>
          <w:szCs w:val="24"/>
        </w:rPr>
        <w:t xml:space="preserve"> Marshall University</w:t>
      </w:r>
    </w:p>
    <w:p w14:paraId="2605585E" w14:textId="77777777" w:rsidR="001E779B" w:rsidRPr="00032D3E" w:rsidRDefault="001E779B" w:rsidP="001E779B">
      <w:pPr>
        <w:pStyle w:val="NoSpacing"/>
        <w:jc w:val="center"/>
        <w:rPr>
          <w:rFonts w:ascii="Times New Roman" w:hAnsi="Times New Roman" w:cs="Times New Roman"/>
          <w:sz w:val="24"/>
          <w:szCs w:val="24"/>
        </w:rPr>
      </w:pPr>
      <w:proofErr w:type="gramStart"/>
      <w:r w:rsidRPr="00032D3E">
        <w:rPr>
          <w:rFonts w:ascii="Times New Roman" w:hAnsi="Times New Roman" w:cs="Times New Roman"/>
          <w:sz w:val="24"/>
          <w:szCs w:val="24"/>
        </w:rPr>
        <w:t>in</w:t>
      </w:r>
      <w:proofErr w:type="gramEnd"/>
      <w:r w:rsidRPr="00032D3E">
        <w:rPr>
          <w:rFonts w:ascii="Times New Roman" w:hAnsi="Times New Roman" w:cs="Times New Roman"/>
          <w:sz w:val="24"/>
          <w:szCs w:val="24"/>
        </w:rPr>
        <w:t xml:space="preserve"> partial fulfillment of the requirements </w:t>
      </w:r>
    </w:p>
    <w:p w14:paraId="361BDDF3" w14:textId="77777777" w:rsidR="001E779B" w:rsidRPr="00032D3E" w:rsidRDefault="001E779B" w:rsidP="001E779B">
      <w:pPr>
        <w:pStyle w:val="NoSpacing"/>
        <w:jc w:val="center"/>
        <w:rPr>
          <w:rFonts w:ascii="Times New Roman" w:hAnsi="Times New Roman" w:cs="Times New Roman"/>
          <w:sz w:val="24"/>
          <w:szCs w:val="24"/>
        </w:rPr>
      </w:pPr>
      <w:proofErr w:type="gramStart"/>
      <w:r w:rsidRPr="00032D3E">
        <w:rPr>
          <w:rFonts w:ascii="Times New Roman" w:hAnsi="Times New Roman" w:cs="Times New Roman"/>
          <w:sz w:val="24"/>
          <w:szCs w:val="24"/>
        </w:rPr>
        <w:t>for</w:t>
      </w:r>
      <w:proofErr w:type="gramEnd"/>
      <w:r w:rsidRPr="00032D3E">
        <w:rPr>
          <w:rFonts w:ascii="Times New Roman" w:hAnsi="Times New Roman" w:cs="Times New Roman"/>
          <w:sz w:val="24"/>
          <w:szCs w:val="24"/>
        </w:rPr>
        <w:t xml:space="preserve"> the degree of</w:t>
      </w:r>
    </w:p>
    <w:p w14:paraId="51A38FB6" w14:textId="77777777" w:rsidR="00A442B1" w:rsidRPr="00032D3E" w:rsidRDefault="00A442B1" w:rsidP="001E779B">
      <w:pPr>
        <w:jc w:val="center"/>
        <w:rPr>
          <w:rFonts w:ascii="Times New Roman" w:hAnsi="Times New Roman" w:cs="Times New Roman"/>
        </w:rPr>
      </w:pPr>
    </w:p>
    <w:p w14:paraId="39EB0E2C" w14:textId="77777777" w:rsidR="001E779B" w:rsidRDefault="001E779B" w:rsidP="001E779B">
      <w:pPr>
        <w:jc w:val="center"/>
        <w:rPr>
          <w:rFonts w:ascii="Times New Roman" w:hAnsi="Times New Roman" w:cs="Times New Roman"/>
        </w:rPr>
      </w:pPr>
    </w:p>
    <w:p w14:paraId="0ACD2B76" w14:textId="77777777" w:rsidR="00A442B1" w:rsidRDefault="00A442B1" w:rsidP="001E779B">
      <w:pPr>
        <w:jc w:val="center"/>
        <w:rPr>
          <w:rFonts w:ascii="Times New Roman" w:hAnsi="Times New Roman" w:cs="Times New Roman"/>
        </w:rPr>
      </w:pPr>
    </w:p>
    <w:p w14:paraId="7C090862" w14:textId="77777777" w:rsidR="00A442B1" w:rsidRPr="00032D3E" w:rsidRDefault="00A442B1" w:rsidP="001E779B">
      <w:pPr>
        <w:jc w:val="center"/>
        <w:rPr>
          <w:rFonts w:ascii="Times New Roman" w:hAnsi="Times New Roman" w:cs="Times New Roman"/>
        </w:rPr>
      </w:pPr>
    </w:p>
    <w:p w14:paraId="098B7060" w14:textId="32ABB12F" w:rsidR="001E779B" w:rsidRPr="00032D3E" w:rsidRDefault="00A442B1" w:rsidP="001E779B">
      <w:pPr>
        <w:pStyle w:val="NoSpacing"/>
        <w:jc w:val="center"/>
        <w:rPr>
          <w:rFonts w:ascii="Times New Roman" w:hAnsi="Times New Roman" w:cs="Times New Roman"/>
          <w:sz w:val="24"/>
          <w:szCs w:val="24"/>
        </w:rPr>
      </w:pPr>
      <w:r>
        <w:rPr>
          <w:rFonts w:ascii="Times New Roman" w:hAnsi="Times New Roman" w:cs="Times New Roman"/>
          <w:sz w:val="24"/>
          <w:szCs w:val="24"/>
        </w:rPr>
        <w:t>Doctor</w:t>
      </w:r>
      <w:r w:rsidR="001E779B" w:rsidRPr="00032D3E">
        <w:rPr>
          <w:rFonts w:ascii="Times New Roman" w:hAnsi="Times New Roman" w:cs="Times New Roman"/>
          <w:sz w:val="24"/>
          <w:szCs w:val="24"/>
        </w:rPr>
        <w:t xml:space="preserve"> of Education</w:t>
      </w:r>
    </w:p>
    <w:p w14:paraId="4562C3CE" w14:textId="77777777" w:rsidR="001E779B" w:rsidRPr="00032D3E" w:rsidRDefault="001E779B" w:rsidP="001E779B">
      <w:pPr>
        <w:pStyle w:val="NoSpacing"/>
        <w:jc w:val="center"/>
        <w:rPr>
          <w:rFonts w:ascii="Times New Roman" w:hAnsi="Times New Roman" w:cs="Times New Roman"/>
          <w:sz w:val="24"/>
          <w:szCs w:val="24"/>
        </w:rPr>
      </w:pPr>
      <w:proofErr w:type="gramStart"/>
      <w:r w:rsidRPr="00032D3E">
        <w:rPr>
          <w:rFonts w:ascii="Times New Roman" w:hAnsi="Times New Roman" w:cs="Times New Roman"/>
          <w:sz w:val="24"/>
          <w:szCs w:val="24"/>
        </w:rPr>
        <w:t>in</w:t>
      </w:r>
      <w:proofErr w:type="gramEnd"/>
    </w:p>
    <w:p w14:paraId="78FE80C3" w14:textId="78E3D7DE" w:rsidR="001E779B" w:rsidRPr="00032D3E" w:rsidRDefault="001E779B" w:rsidP="001E779B">
      <w:pPr>
        <w:pStyle w:val="NoSpacing"/>
        <w:jc w:val="center"/>
        <w:rPr>
          <w:rFonts w:ascii="Times New Roman" w:hAnsi="Times New Roman" w:cs="Times New Roman"/>
          <w:sz w:val="24"/>
          <w:szCs w:val="24"/>
        </w:rPr>
      </w:pPr>
      <w:r>
        <w:rPr>
          <w:rFonts w:ascii="Times New Roman" w:hAnsi="Times New Roman" w:cs="Times New Roman"/>
          <w:sz w:val="24"/>
          <w:szCs w:val="24"/>
        </w:rPr>
        <w:t>Leadership Studies</w:t>
      </w:r>
    </w:p>
    <w:p w14:paraId="569EAB41" w14:textId="77777777" w:rsidR="001E779B" w:rsidRPr="00032D3E" w:rsidRDefault="001E779B" w:rsidP="001E779B">
      <w:pPr>
        <w:pStyle w:val="NoSpacing"/>
        <w:jc w:val="center"/>
        <w:rPr>
          <w:rFonts w:ascii="Times New Roman" w:hAnsi="Times New Roman" w:cs="Times New Roman"/>
          <w:sz w:val="24"/>
          <w:szCs w:val="24"/>
        </w:rPr>
      </w:pPr>
    </w:p>
    <w:p w14:paraId="201CC48B" w14:textId="77777777" w:rsidR="001E779B" w:rsidRPr="00032D3E" w:rsidRDefault="001E779B" w:rsidP="001E779B">
      <w:pPr>
        <w:pStyle w:val="NoSpacing"/>
        <w:jc w:val="center"/>
        <w:rPr>
          <w:rFonts w:ascii="Times New Roman" w:hAnsi="Times New Roman" w:cs="Times New Roman"/>
          <w:sz w:val="24"/>
          <w:szCs w:val="24"/>
        </w:rPr>
      </w:pPr>
    </w:p>
    <w:p w14:paraId="0AACB981" w14:textId="77777777" w:rsidR="001E779B" w:rsidRPr="00032D3E" w:rsidRDefault="001E779B" w:rsidP="001E779B">
      <w:pPr>
        <w:pStyle w:val="NoSpacing"/>
        <w:jc w:val="center"/>
        <w:rPr>
          <w:rFonts w:ascii="Times New Roman" w:hAnsi="Times New Roman" w:cs="Times New Roman"/>
          <w:sz w:val="24"/>
          <w:szCs w:val="24"/>
        </w:rPr>
      </w:pPr>
    </w:p>
    <w:p w14:paraId="1F553566" w14:textId="77777777" w:rsidR="001E779B" w:rsidRPr="00032D3E" w:rsidRDefault="001E779B" w:rsidP="001E779B">
      <w:pPr>
        <w:pStyle w:val="NoSpacing"/>
        <w:jc w:val="center"/>
        <w:rPr>
          <w:rFonts w:ascii="Times New Roman" w:hAnsi="Times New Roman" w:cs="Times New Roman"/>
          <w:sz w:val="24"/>
          <w:szCs w:val="24"/>
        </w:rPr>
      </w:pPr>
    </w:p>
    <w:p w14:paraId="2BCC18C6" w14:textId="63F4F175" w:rsidR="001E779B" w:rsidRPr="00032D3E" w:rsidRDefault="001E779B" w:rsidP="001E779B">
      <w:pPr>
        <w:pStyle w:val="NoSpacing"/>
        <w:jc w:val="center"/>
        <w:rPr>
          <w:rFonts w:ascii="Times New Roman" w:hAnsi="Times New Roman" w:cs="Times New Roman"/>
          <w:sz w:val="24"/>
          <w:szCs w:val="24"/>
        </w:rPr>
      </w:pPr>
      <w:proofErr w:type="gramStart"/>
      <w:r w:rsidRPr="00032D3E">
        <w:rPr>
          <w:rFonts w:ascii="Times New Roman" w:hAnsi="Times New Roman" w:cs="Times New Roman"/>
          <w:sz w:val="24"/>
          <w:szCs w:val="24"/>
        </w:rPr>
        <w:t xml:space="preserve">Committee Chair, Ron Childress, </w:t>
      </w:r>
      <w:proofErr w:type="spellStart"/>
      <w:r w:rsidRPr="00032D3E">
        <w:rPr>
          <w:rFonts w:ascii="Times New Roman" w:hAnsi="Times New Roman" w:cs="Times New Roman"/>
          <w:sz w:val="24"/>
          <w:szCs w:val="24"/>
        </w:rPr>
        <w:t>Ed.D</w:t>
      </w:r>
      <w:proofErr w:type="spellEnd"/>
      <w:r w:rsidRPr="00032D3E">
        <w:rPr>
          <w:rFonts w:ascii="Times New Roman" w:hAnsi="Times New Roman" w:cs="Times New Roman"/>
          <w:sz w:val="24"/>
          <w:szCs w:val="24"/>
        </w:rPr>
        <w:t>.</w:t>
      </w:r>
      <w:proofErr w:type="gramEnd"/>
    </w:p>
    <w:p w14:paraId="308DCBFD" w14:textId="27DCB5A7" w:rsidR="001E779B" w:rsidRPr="00032D3E" w:rsidRDefault="00A442B1" w:rsidP="001E779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Michael Cunningham, </w:t>
      </w:r>
      <w:proofErr w:type="spellStart"/>
      <w:r>
        <w:rPr>
          <w:rFonts w:ascii="Times New Roman" w:hAnsi="Times New Roman" w:cs="Times New Roman"/>
          <w:sz w:val="24"/>
          <w:szCs w:val="24"/>
        </w:rPr>
        <w:t>Ed.D</w:t>
      </w:r>
      <w:proofErr w:type="spellEnd"/>
    </w:p>
    <w:p w14:paraId="4AD77C3B" w14:textId="1A9A7D5F" w:rsidR="001E779B" w:rsidRPr="00032D3E" w:rsidRDefault="00A442B1" w:rsidP="001E779B">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 xml:space="preserve">Mary Lu </w:t>
      </w:r>
      <w:proofErr w:type="spellStart"/>
      <w:r>
        <w:rPr>
          <w:rFonts w:ascii="Times New Roman" w:hAnsi="Times New Roman" w:cs="Times New Roman"/>
          <w:sz w:val="24"/>
          <w:szCs w:val="24"/>
        </w:rPr>
        <w:t>MacCorkle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w:t>
      </w:r>
      <w:r w:rsidR="001E779B">
        <w:rPr>
          <w:rFonts w:ascii="Times New Roman" w:hAnsi="Times New Roman" w:cs="Times New Roman"/>
          <w:sz w:val="24"/>
          <w:szCs w:val="24"/>
        </w:rPr>
        <w:t>D</w:t>
      </w:r>
      <w:proofErr w:type="spellEnd"/>
      <w:r w:rsidR="001E779B">
        <w:rPr>
          <w:rFonts w:ascii="Times New Roman" w:hAnsi="Times New Roman" w:cs="Times New Roman"/>
          <w:sz w:val="24"/>
          <w:szCs w:val="24"/>
        </w:rPr>
        <w:t>.</w:t>
      </w:r>
      <w:proofErr w:type="gramEnd"/>
    </w:p>
    <w:p w14:paraId="4FDF30CE" w14:textId="7FB91549" w:rsidR="001E779B" w:rsidRDefault="001E779B" w:rsidP="001E779B">
      <w:pPr>
        <w:pStyle w:val="NoSpacing"/>
        <w:jc w:val="center"/>
        <w:rPr>
          <w:rFonts w:ascii="Times New Roman" w:hAnsi="Times New Roman" w:cs="Times New Roman"/>
          <w:sz w:val="24"/>
          <w:szCs w:val="24"/>
        </w:rPr>
      </w:pPr>
      <w:r w:rsidRPr="00032D3E">
        <w:rPr>
          <w:rFonts w:ascii="Times New Roman" w:hAnsi="Times New Roman" w:cs="Times New Roman"/>
          <w:sz w:val="24"/>
          <w:szCs w:val="24"/>
        </w:rPr>
        <w:t xml:space="preserve">Lisa </w:t>
      </w:r>
      <w:r w:rsidR="00A442B1">
        <w:rPr>
          <w:rFonts w:ascii="Times New Roman" w:hAnsi="Times New Roman" w:cs="Times New Roman"/>
          <w:sz w:val="24"/>
          <w:szCs w:val="24"/>
        </w:rPr>
        <w:t xml:space="preserve">A. </w:t>
      </w:r>
      <w:r w:rsidRPr="00032D3E">
        <w:rPr>
          <w:rFonts w:ascii="Times New Roman" w:hAnsi="Times New Roman" w:cs="Times New Roman"/>
          <w:sz w:val="24"/>
          <w:szCs w:val="24"/>
        </w:rPr>
        <w:t>Heaton, Ph.D.</w:t>
      </w:r>
    </w:p>
    <w:p w14:paraId="461BEE77" w14:textId="77777777" w:rsidR="001E779B" w:rsidRPr="00032D3E" w:rsidRDefault="001E779B" w:rsidP="001E779B">
      <w:pPr>
        <w:pStyle w:val="NoSpacing"/>
        <w:jc w:val="center"/>
        <w:rPr>
          <w:rFonts w:ascii="Times New Roman" w:hAnsi="Times New Roman" w:cs="Times New Roman"/>
          <w:sz w:val="24"/>
          <w:szCs w:val="24"/>
        </w:rPr>
      </w:pPr>
    </w:p>
    <w:p w14:paraId="3898255F" w14:textId="77777777" w:rsidR="001E779B" w:rsidRPr="00032D3E" w:rsidRDefault="001E779B" w:rsidP="001E779B">
      <w:pPr>
        <w:pStyle w:val="NoSpacing"/>
        <w:jc w:val="center"/>
        <w:rPr>
          <w:rFonts w:ascii="Times New Roman" w:hAnsi="Times New Roman" w:cs="Times New Roman"/>
          <w:sz w:val="24"/>
          <w:szCs w:val="24"/>
        </w:rPr>
      </w:pPr>
    </w:p>
    <w:p w14:paraId="542F9992" w14:textId="77777777" w:rsidR="001E779B" w:rsidRPr="00032D3E" w:rsidRDefault="001E779B" w:rsidP="001E779B">
      <w:pPr>
        <w:pStyle w:val="NoSpacing"/>
        <w:jc w:val="center"/>
        <w:rPr>
          <w:rFonts w:ascii="Times New Roman" w:hAnsi="Times New Roman" w:cs="Times New Roman"/>
          <w:sz w:val="24"/>
          <w:szCs w:val="24"/>
        </w:rPr>
      </w:pPr>
    </w:p>
    <w:p w14:paraId="412345C3" w14:textId="77777777" w:rsidR="001E779B" w:rsidRPr="00032D3E" w:rsidRDefault="001E779B" w:rsidP="001E779B">
      <w:pPr>
        <w:pStyle w:val="NoSpacing"/>
        <w:jc w:val="center"/>
        <w:rPr>
          <w:rFonts w:ascii="Times New Roman" w:hAnsi="Times New Roman" w:cs="Times New Roman"/>
          <w:sz w:val="24"/>
          <w:szCs w:val="24"/>
        </w:rPr>
      </w:pPr>
    </w:p>
    <w:p w14:paraId="01382DE0" w14:textId="3C8AA254" w:rsidR="001E779B" w:rsidRPr="00032D3E" w:rsidRDefault="007D7507" w:rsidP="001E779B">
      <w:pPr>
        <w:pStyle w:val="NoSpacing"/>
        <w:jc w:val="center"/>
        <w:rPr>
          <w:rFonts w:ascii="Times New Roman" w:hAnsi="Times New Roman" w:cs="Times New Roman"/>
          <w:sz w:val="24"/>
          <w:szCs w:val="24"/>
        </w:rPr>
      </w:pPr>
      <w:r>
        <w:rPr>
          <w:rFonts w:ascii="Times New Roman" w:hAnsi="Times New Roman" w:cs="Times New Roman"/>
          <w:sz w:val="24"/>
          <w:szCs w:val="24"/>
        </w:rPr>
        <w:t>College of</w:t>
      </w:r>
      <w:r w:rsidR="001E779B" w:rsidRPr="00032D3E">
        <w:rPr>
          <w:rFonts w:ascii="Times New Roman" w:hAnsi="Times New Roman" w:cs="Times New Roman"/>
          <w:sz w:val="24"/>
          <w:szCs w:val="24"/>
        </w:rPr>
        <w:t xml:space="preserve"> Education and Professional Development</w:t>
      </w:r>
    </w:p>
    <w:p w14:paraId="053599A4" w14:textId="77777777" w:rsidR="001E779B" w:rsidRPr="00032D3E" w:rsidRDefault="001E779B" w:rsidP="00A442B1">
      <w:pPr>
        <w:pStyle w:val="NoSpacing"/>
        <w:jc w:val="center"/>
        <w:rPr>
          <w:rFonts w:ascii="Times New Roman" w:hAnsi="Times New Roman" w:cs="Times New Roman"/>
          <w:sz w:val="24"/>
          <w:szCs w:val="24"/>
        </w:rPr>
      </w:pPr>
      <w:r w:rsidRPr="00032D3E">
        <w:rPr>
          <w:rFonts w:ascii="Times New Roman" w:hAnsi="Times New Roman" w:cs="Times New Roman"/>
          <w:sz w:val="24"/>
          <w:szCs w:val="24"/>
        </w:rPr>
        <w:t>South Charleston, West Virginia</w:t>
      </w:r>
    </w:p>
    <w:p w14:paraId="7453E844" w14:textId="77777777" w:rsidR="001E779B" w:rsidRPr="00032D3E" w:rsidRDefault="001E779B" w:rsidP="001E779B">
      <w:pPr>
        <w:pStyle w:val="NoSpacing"/>
        <w:jc w:val="center"/>
        <w:rPr>
          <w:rFonts w:ascii="Times New Roman" w:hAnsi="Times New Roman" w:cs="Times New Roman"/>
          <w:sz w:val="24"/>
          <w:szCs w:val="24"/>
        </w:rPr>
      </w:pPr>
    </w:p>
    <w:p w14:paraId="406A161F" w14:textId="77777777" w:rsidR="001E779B" w:rsidRDefault="001E779B" w:rsidP="001E779B">
      <w:pPr>
        <w:pStyle w:val="NoSpacing"/>
        <w:jc w:val="center"/>
        <w:rPr>
          <w:rFonts w:ascii="Times New Roman" w:hAnsi="Times New Roman" w:cs="Times New Roman"/>
          <w:sz w:val="24"/>
          <w:szCs w:val="24"/>
        </w:rPr>
      </w:pPr>
    </w:p>
    <w:p w14:paraId="118C1040" w14:textId="77777777" w:rsidR="00A442B1" w:rsidRPr="00032D3E" w:rsidRDefault="00A442B1" w:rsidP="001E779B">
      <w:pPr>
        <w:pStyle w:val="NoSpacing"/>
        <w:jc w:val="center"/>
        <w:rPr>
          <w:rFonts w:ascii="Times New Roman" w:hAnsi="Times New Roman" w:cs="Times New Roman"/>
          <w:sz w:val="24"/>
          <w:szCs w:val="24"/>
        </w:rPr>
      </w:pPr>
    </w:p>
    <w:p w14:paraId="40DF68CC" w14:textId="455817A7" w:rsidR="001E779B" w:rsidRPr="00032D3E" w:rsidRDefault="001E779B" w:rsidP="00A442B1">
      <w:pPr>
        <w:pStyle w:val="NoSpacing"/>
        <w:jc w:val="center"/>
        <w:rPr>
          <w:rFonts w:ascii="Times New Roman" w:hAnsi="Times New Roman" w:cs="Times New Roman"/>
          <w:sz w:val="24"/>
          <w:szCs w:val="24"/>
        </w:rPr>
      </w:pPr>
      <w:r w:rsidRPr="00032D3E">
        <w:rPr>
          <w:rFonts w:ascii="Times New Roman" w:hAnsi="Times New Roman" w:cs="Times New Roman"/>
          <w:sz w:val="24"/>
          <w:szCs w:val="24"/>
        </w:rPr>
        <w:t xml:space="preserve">Keywords:  education, curriculum, </w:t>
      </w:r>
      <w:r>
        <w:rPr>
          <w:rFonts w:ascii="Times New Roman" w:hAnsi="Times New Roman" w:cs="Times New Roman"/>
          <w:sz w:val="24"/>
          <w:szCs w:val="24"/>
        </w:rPr>
        <w:t xml:space="preserve">instructional leadership, </w:t>
      </w:r>
      <w:r w:rsidRPr="00032D3E">
        <w:rPr>
          <w:rFonts w:ascii="Times New Roman" w:hAnsi="Times New Roman" w:cs="Times New Roman"/>
          <w:sz w:val="24"/>
          <w:szCs w:val="24"/>
        </w:rPr>
        <w:t>leadership, reflection</w:t>
      </w:r>
    </w:p>
    <w:p w14:paraId="55C4232A" w14:textId="77777777" w:rsidR="001E779B" w:rsidRPr="00032D3E" w:rsidRDefault="001E779B" w:rsidP="001E779B">
      <w:pPr>
        <w:pStyle w:val="NoSpacing"/>
        <w:jc w:val="center"/>
        <w:rPr>
          <w:rFonts w:ascii="Times New Roman" w:hAnsi="Times New Roman" w:cs="Times New Roman"/>
          <w:sz w:val="24"/>
          <w:szCs w:val="24"/>
        </w:rPr>
      </w:pPr>
    </w:p>
    <w:p w14:paraId="25D91E92" w14:textId="3CF47561" w:rsidR="001E779B" w:rsidRDefault="001E779B" w:rsidP="00A442B1">
      <w:pPr>
        <w:pStyle w:val="NoSpacing"/>
        <w:jc w:val="center"/>
        <w:rPr>
          <w:rFonts w:ascii="Times New Roman" w:hAnsi="Times New Roman" w:cs="Times New Roman"/>
          <w:sz w:val="24"/>
          <w:szCs w:val="24"/>
        </w:rPr>
      </w:pPr>
      <w:r w:rsidRPr="00032D3E">
        <w:rPr>
          <w:rFonts w:ascii="Times New Roman" w:hAnsi="Times New Roman" w:cs="Times New Roman"/>
          <w:sz w:val="24"/>
          <w:szCs w:val="24"/>
        </w:rPr>
        <w:t xml:space="preserve">Copyright 2014 </w:t>
      </w:r>
      <w:r w:rsidR="00A442B1">
        <w:rPr>
          <w:rFonts w:ascii="Times New Roman" w:hAnsi="Times New Roman" w:cs="Times New Roman"/>
          <w:sz w:val="24"/>
          <w:szCs w:val="24"/>
        </w:rPr>
        <w:t>Ingrida Barker</w:t>
      </w:r>
    </w:p>
    <w:p w14:paraId="15767C8A" w14:textId="77777777" w:rsidR="001E779B" w:rsidRDefault="001E779B" w:rsidP="001E779B">
      <w:pPr>
        <w:pStyle w:val="NoSpacing"/>
        <w:jc w:val="center"/>
        <w:rPr>
          <w:rFonts w:ascii="Times New Roman" w:hAnsi="Times New Roman" w:cs="Times New Roman"/>
          <w:sz w:val="24"/>
          <w:szCs w:val="24"/>
        </w:rPr>
      </w:pPr>
    </w:p>
    <w:p w14:paraId="7D948821" w14:textId="77777777" w:rsidR="001E779B" w:rsidRPr="001E779B" w:rsidRDefault="001E779B" w:rsidP="001E779B">
      <w:pPr>
        <w:pStyle w:val="NoSpacing"/>
        <w:jc w:val="center"/>
        <w:rPr>
          <w:rFonts w:ascii="Times New Roman" w:hAnsi="Times New Roman" w:cs="Times New Roman"/>
          <w:sz w:val="24"/>
          <w:szCs w:val="24"/>
        </w:rPr>
      </w:pPr>
    </w:p>
    <w:sdt>
      <w:sdtPr>
        <w:rPr>
          <w:rFonts w:asciiTheme="minorHAnsi" w:eastAsiaTheme="minorEastAsia" w:hAnsiTheme="minorHAnsi" w:cstheme="minorBidi"/>
          <w:b w:val="0"/>
          <w:bCs w:val="0"/>
          <w:color w:val="auto"/>
          <w:sz w:val="24"/>
          <w:szCs w:val="24"/>
        </w:rPr>
        <w:id w:val="-288202115"/>
        <w:docPartObj>
          <w:docPartGallery w:val="Table of Contents"/>
          <w:docPartUnique/>
        </w:docPartObj>
      </w:sdtPr>
      <w:sdtEndPr>
        <w:rPr>
          <w:noProof/>
        </w:rPr>
      </w:sdtEndPr>
      <w:sdtContent>
        <w:p w14:paraId="45232947" w14:textId="3665B8A8" w:rsidR="00061D39" w:rsidRPr="00AB17C7" w:rsidRDefault="00061D39" w:rsidP="00061D39">
          <w:pPr>
            <w:pStyle w:val="TOCHeading"/>
            <w:jc w:val="center"/>
            <w:rPr>
              <w:rFonts w:ascii="Times New Roman" w:hAnsi="Times New Roman" w:cs="Times New Roman"/>
              <w:color w:val="auto"/>
              <w:sz w:val="24"/>
              <w:szCs w:val="24"/>
            </w:rPr>
          </w:pPr>
          <w:r w:rsidRPr="00AB17C7">
            <w:rPr>
              <w:rFonts w:ascii="Times New Roman" w:hAnsi="Times New Roman" w:cs="Times New Roman"/>
              <w:color w:val="auto"/>
              <w:sz w:val="24"/>
              <w:szCs w:val="24"/>
            </w:rPr>
            <w:t>Table of Contents</w:t>
          </w:r>
        </w:p>
        <w:p w14:paraId="3EC330AC" w14:textId="77777777" w:rsidR="001E79DF" w:rsidRDefault="00061D39" w:rsidP="001E79DF">
          <w:pPr>
            <w:pStyle w:val="TOC1"/>
            <w:rPr>
              <w:rFonts w:asciiTheme="minorHAnsi" w:hAnsiTheme="minorHAnsi"/>
              <w:noProof/>
              <w:lang w:eastAsia="ja-JP"/>
            </w:rPr>
          </w:pPr>
          <w:r>
            <w:fldChar w:fldCharType="begin"/>
          </w:r>
          <w:r>
            <w:instrText xml:space="preserve"> TOC \o "1-3" </w:instrText>
          </w:r>
          <w:r>
            <w:fldChar w:fldCharType="separate"/>
          </w:r>
          <w:r w:rsidR="001E79DF">
            <w:rPr>
              <w:noProof/>
            </w:rPr>
            <w:t>Introduction</w:t>
          </w:r>
          <w:r w:rsidR="001E79DF">
            <w:rPr>
              <w:noProof/>
            </w:rPr>
            <w:tab/>
          </w:r>
          <w:r w:rsidR="001E79DF">
            <w:rPr>
              <w:noProof/>
            </w:rPr>
            <w:fldChar w:fldCharType="begin"/>
          </w:r>
          <w:r w:rsidR="001E79DF">
            <w:rPr>
              <w:noProof/>
            </w:rPr>
            <w:instrText xml:space="preserve"> PAGEREF _Toc273453656 \h </w:instrText>
          </w:r>
          <w:r w:rsidR="001E79DF">
            <w:rPr>
              <w:noProof/>
            </w:rPr>
          </w:r>
          <w:r w:rsidR="001E79DF">
            <w:rPr>
              <w:noProof/>
            </w:rPr>
            <w:fldChar w:fldCharType="separate"/>
          </w:r>
          <w:r w:rsidR="001E79DF">
            <w:rPr>
              <w:noProof/>
            </w:rPr>
            <w:t>1</w:t>
          </w:r>
          <w:r w:rsidR="001E79DF">
            <w:rPr>
              <w:noProof/>
            </w:rPr>
            <w:fldChar w:fldCharType="end"/>
          </w:r>
        </w:p>
        <w:p w14:paraId="612F0023" w14:textId="77777777" w:rsidR="001E79DF" w:rsidRDefault="001E79DF" w:rsidP="001E79DF">
          <w:pPr>
            <w:pStyle w:val="TOC1"/>
            <w:rPr>
              <w:rFonts w:asciiTheme="minorHAnsi" w:hAnsiTheme="minorHAnsi"/>
              <w:noProof/>
              <w:lang w:eastAsia="ja-JP"/>
            </w:rPr>
          </w:pPr>
          <w:r>
            <w:rPr>
              <w:noProof/>
            </w:rPr>
            <w:t>Cohort Experience</w:t>
          </w:r>
          <w:r>
            <w:rPr>
              <w:noProof/>
            </w:rPr>
            <w:tab/>
          </w:r>
          <w:r>
            <w:rPr>
              <w:noProof/>
            </w:rPr>
            <w:fldChar w:fldCharType="begin"/>
          </w:r>
          <w:r>
            <w:rPr>
              <w:noProof/>
            </w:rPr>
            <w:instrText xml:space="preserve"> PAGEREF _Toc273453657 \h </w:instrText>
          </w:r>
          <w:r>
            <w:rPr>
              <w:noProof/>
            </w:rPr>
          </w:r>
          <w:r>
            <w:rPr>
              <w:noProof/>
            </w:rPr>
            <w:fldChar w:fldCharType="separate"/>
          </w:r>
          <w:r>
            <w:rPr>
              <w:noProof/>
            </w:rPr>
            <w:t>2</w:t>
          </w:r>
          <w:r>
            <w:rPr>
              <w:noProof/>
            </w:rPr>
            <w:fldChar w:fldCharType="end"/>
          </w:r>
        </w:p>
        <w:p w14:paraId="63252DC2" w14:textId="77777777" w:rsidR="001E79DF" w:rsidRDefault="001E79DF" w:rsidP="001E79DF">
          <w:pPr>
            <w:pStyle w:val="TOC1"/>
            <w:rPr>
              <w:rFonts w:asciiTheme="minorHAnsi" w:hAnsiTheme="minorHAnsi"/>
              <w:noProof/>
              <w:lang w:eastAsia="ja-JP"/>
            </w:rPr>
          </w:pPr>
          <w:r>
            <w:rPr>
              <w:noProof/>
            </w:rPr>
            <w:t>Depth of Understanding</w:t>
          </w:r>
          <w:r>
            <w:rPr>
              <w:noProof/>
            </w:rPr>
            <w:tab/>
          </w:r>
          <w:r>
            <w:rPr>
              <w:noProof/>
            </w:rPr>
            <w:fldChar w:fldCharType="begin"/>
          </w:r>
          <w:r>
            <w:rPr>
              <w:noProof/>
            </w:rPr>
            <w:instrText xml:space="preserve"> PAGEREF _Toc273453658 \h </w:instrText>
          </w:r>
          <w:r>
            <w:rPr>
              <w:noProof/>
            </w:rPr>
          </w:r>
          <w:r>
            <w:rPr>
              <w:noProof/>
            </w:rPr>
            <w:fldChar w:fldCharType="separate"/>
          </w:r>
          <w:r>
            <w:rPr>
              <w:noProof/>
            </w:rPr>
            <w:t>3</w:t>
          </w:r>
          <w:r>
            <w:rPr>
              <w:noProof/>
            </w:rPr>
            <w:fldChar w:fldCharType="end"/>
          </w:r>
        </w:p>
        <w:p w14:paraId="24594CA9" w14:textId="77777777" w:rsidR="001E79DF" w:rsidRDefault="001E79DF" w:rsidP="001E79DF">
          <w:pPr>
            <w:pStyle w:val="TOC1"/>
            <w:rPr>
              <w:rFonts w:asciiTheme="minorHAnsi" w:hAnsiTheme="minorHAnsi"/>
              <w:noProof/>
              <w:lang w:eastAsia="ja-JP"/>
            </w:rPr>
          </w:pPr>
          <w:r>
            <w:rPr>
              <w:noProof/>
            </w:rPr>
            <w:t>Scholarship</w:t>
          </w:r>
          <w:r>
            <w:rPr>
              <w:noProof/>
            </w:rPr>
            <w:tab/>
          </w:r>
          <w:r>
            <w:rPr>
              <w:noProof/>
            </w:rPr>
            <w:fldChar w:fldCharType="begin"/>
          </w:r>
          <w:r>
            <w:rPr>
              <w:noProof/>
            </w:rPr>
            <w:instrText xml:space="preserve"> PAGEREF _Toc273453659 \h </w:instrText>
          </w:r>
          <w:r>
            <w:rPr>
              <w:noProof/>
            </w:rPr>
          </w:r>
          <w:r>
            <w:rPr>
              <w:noProof/>
            </w:rPr>
            <w:fldChar w:fldCharType="separate"/>
          </w:r>
          <w:r>
            <w:rPr>
              <w:noProof/>
            </w:rPr>
            <w:t>14</w:t>
          </w:r>
          <w:r>
            <w:rPr>
              <w:noProof/>
            </w:rPr>
            <w:fldChar w:fldCharType="end"/>
          </w:r>
        </w:p>
        <w:p w14:paraId="10DEB96D" w14:textId="77777777" w:rsidR="001E79DF" w:rsidRDefault="001E79DF" w:rsidP="001E79DF">
          <w:pPr>
            <w:pStyle w:val="TOC1"/>
            <w:rPr>
              <w:rFonts w:asciiTheme="minorHAnsi" w:hAnsiTheme="minorHAnsi"/>
              <w:noProof/>
              <w:lang w:eastAsia="ja-JP"/>
            </w:rPr>
          </w:pPr>
          <w:r>
            <w:rPr>
              <w:noProof/>
            </w:rPr>
            <w:t>Collaboration</w:t>
          </w:r>
          <w:r>
            <w:rPr>
              <w:noProof/>
            </w:rPr>
            <w:tab/>
          </w:r>
          <w:r>
            <w:rPr>
              <w:noProof/>
            </w:rPr>
            <w:fldChar w:fldCharType="begin"/>
          </w:r>
          <w:r>
            <w:rPr>
              <w:noProof/>
            </w:rPr>
            <w:instrText xml:space="preserve"> PAGEREF _Toc273453660 \h </w:instrText>
          </w:r>
          <w:r>
            <w:rPr>
              <w:noProof/>
            </w:rPr>
          </w:r>
          <w:r>
            <w:rPr>
              <w:noProof/>
            </w:rPr>
            <w:fldChar w:fldCharType="separate"/>
          </w:r>
          <w:r>
            <w:rPr>
              <w:noProof/>
            </w:rPr>
            <w:t>17</w:t>
          </w:r>
          <w:r>
            <w:rPr>
              <w:noProof/>
            </w:rPr>
            <w:fldChar w:fldCharType="end"/>
          </w:r>
        </w:p>
        <w:p w14:paraId="4B7C4FC2" w14:textId="77777777" w:rsidR="001E79DF" w:rsidRDefault="001E79DF">
          <w:pPr>
            <w:pStyle w:val="TOC2"/>
            <w:tabs>
              <w:tab w:val="right" w:leader="dot" w:pos="8630"/>
            </w:tabs>
            <w:rPr>
              <w:rFonts w:asciiTheme="minorHAnsi" w:hAnsiTheme="minorHAnsi"/>
              <w:noProof/>
              <w:szCs w:val="24"/>
              <w:lang w:eastAsia="ja-JP"/>
            </w:rPr>
          </w:pPr>
          <w:r>
            <w:rPr>
              <w:noProof/>
            </w:rPr>
            <w:t>Presentations</w:t>
          </w:r>
          <w:r>
            <w:rPr>
              <w:noProof/>
            </w:rPr>
            <w:tab/>
          </w:r>
          <w:r>
            <w:rPr>
              <w:noProof/>
            </w:rPr>
            <w:fldChar w:fldCharType="begin"/>
          </w:r>
          <w:r>
            <w:rPr>
              <w:noProof/>
            </w:rPr>
            <w:instrText xml:space="preserve"> PAGEREF _Toc273453661 \h </w:instrText>
          </w:r>
          <w:r>
            <w:rPr>
              <w:noProof/>
            </w:rPr>
          </w:r>
          <w:r>
            <w:rPr>
              <w:noProof/>
            </w:rPr>
            <w:fldChar w:fldCharType="separate"/>
          </w:r>
          <w:r>
            <w:rPr>
              <w:noProof/>
            </w:rPr>
            <w:t>17</w:t>
          </w:r>
          <w:r>
            <w:rPr>
              <w:noProof/>
            </w:rPr>
            <w:fldChar w:fldCharType="end"/>
          </w:r>
        </w:p>
        <w:p w14:paraId="7B0C920D" w14:textId="77777777" w:rsidR="001E79DF" w:rsidRDefault="001E79DF">
          <w:pPr>
            <w:pStyle w:val="TOC2"/>
            <w:tabs>
              <w:tab w:val="right" w:leader="dot" w:pos="8630"/>
            </w:tabs>
            <w:rPr>
              <w:rFonts w:asciiTheme="minorHAnsi" w:hAnsiTheme="minorHAnsi"/>
              <w:noProof/>
              <w:szCs w:val="24"/>
              <w:lang w:eastAsia="ja-JP"/>
            </w:rPr>
          </w:pPr>
          <w:r>
            <w:rPr>
              <w:noProof/>
            </w:rPr>
            <w:t>Teaching/Designing</w:t>
          </w:r>
          <w:r>
            <w:rPr>
              <w:noProof/>
            </w:rPr>
            <w:tab/>
          </w:r>
          <w:r>
            <w:rPr>
              <w:noProof/>
            </w:rPr>
            <w:fldChar w:fldCharType="begin"/>
          </w:r>
          <w:r>
            <w:rPr>
              <w:noProof/>
            </w:rPr>
            <w:instrText xml:space="preserve"> PAGEREF _Toc273453662 \h </w:instrText>
          </w:r>
          <w:r>
            <w:rPr>
              <w:noProof/>
            </w:rPr>
          </w:r>
          <w:r>
            <w:rPr>
              <w:noProof/>
            </w:rPr>
            <w:fldChar w:fldCharType="separate"/>
          </w:r>
          <w:r>
            <w:rPr>
              <w:noProof/>
            </w:rPr>
            <w:t>18</w:t>
          </w:r>
          <w:r>
            <w:rPr>
              <w:noProof/>
            </w:rPr>
            <w:fldChar w:fldCharType="end"/>
          </w:r>
        </w:p>
        <w:p w14:paraId="2C4BEEFD" w14:textId="77777777" w:rsidR="001E79DF" w:rsidRDefault="001E79DF" w:rsidP="001E79DF">
          <w:pPr>
            <w:pStyle w:val="TOC1"/>
            <w:rPr>
              <w:rFonts w:asciiTheme="minorHAnsi" w:hAnsiTheme="minorHAnsi"/>
              <w:noProof/>
              <w:lang w:eastAsia="ja-JP"/>
            </w:rPr>
          </w:pPr>
          <w:r>
            <w:rPr>
              <w:noProof/>
            </w:rPr>
            <w:t>Summing It All Up</w:t>
          </w:r>
          <w:r>
            <w:rPr>
              <w:noProof/>
            </w:rPr>
            <w:tab/>
          </w:r>
          <w:r>
            <w:rPr>
              <w:noProof/>
            </w:rPr>
            <w:fldChar w:fldCharType="begin"/>
          </w:r>
          <w:r>
            <w:rPr>
              <w:noProof/>
            </w:rPr>
            <w:instrText xml:space="preserve"> PAGEREF _Toc273453663 \h </w:instrText>
          </w:r>
          <w:r>
            <w:rPr>
              <w:noProof/>
            </w:rPr>
          </w:r>
          <w:r>
            <w:rPr>
              <w:noProof/>
            </w:rPr>
            <w:fldChar w:fldCharType="separate"/>
          </w:r>
          <w:r>
            <w:rPr>
              <w:noProof/>
            </w:rPr>
            <w:t>21</w:t>
          </w:r>
          <w:r>
            <w:rPr>
              <w:noProof/>
            </w:rPr>
            <w:fldChar w:fldCharType="end"/>
          </w:r>
        </w:p>
        <w:p w14:paraId="781C39E5" w14:textId="77777777" w:rsidR="001E79DF" w:rsidRDefault="001E79DF" w:rsidP="001E79DF">
          <w:pPr>
            <w:pStyle w:val="TOC1"/>
            <w:rPr>
              <w:rFonts w:asciiTheme="minorHAnsi" w:hAnsiTheme="minorHAnsi"/>
              <w:noProof/>
              <w:lang w:eastAsia="ja-JP"/>
            </w:rPr>
          </w:pPr>
          <w:r>
            <w:rPr>
              <w:noProof/>
            </w:rPr>
            <w:t>References</w:t>
          </w:r>
          <w:r>
            <w:rPr>
              <w:noProof/>
            </w:rPr>
            <w:tab/>
          </w:r>
          <w:r>
            <w:rPr>
              <w:noProof/>
            </w:rPr>
            <w:fldChar w:fldCharType="begin"/>
          </w:r>
          <w:r>
            <w:rPr>
              <w:noProof/>
            </w:rPr>
            <w:instrText xml:space="preserve"> PAGEREF _Toc273453664 \h </w:instrText>
          </w:r>
          <w:r>
            <w:rPr>
              <w:noProof/>
            </w:rPr>
          </w:r>
          <w:r>
            <w:rPr>
              <w:noProof/>
            </w:rPr>
            <w:fldChar w:fldCharType="separate"/>
          </w:r>
          <w:r>
            <w:rPr>
              <w:noProof/>
            </w:rPr>
            <w:t>22</w:t>
          </w:r>
          <w:r>
            <w:rPr>
              <w:noProof/>
            </w:rPr>
            <w:fldChar w:fldCharType="end"/>
          </w:r>
        </w:p>
        <w:p w14:paraId="6DE60C29" w14:textId="77777777" w:rsidR="001E79DF" w:rsidRDefault="001E79DF" w:rsidP="001E79DF">
          <w:pPr>
            <w:pStyle w:val="TOC1"/>
            <w:rPr>
              <w:rFonts w:asciiTheme="minorHAnsi" w:hAnsiTheme="minorHAnsi"/>
              <w:noProof/>
              <w:lang w:eastAsia="ja-JP"/>
            </w:rPr>
          </w:pPr>
          <w:r>
            <w:rPr>
              <w:noProof/>
            </w:rPr>
            <w:t>Appendix: Artifacts</w:t>
          </w:r>
          <w:r>
            <w:rPr>
              <w:noProof/>
            </w:rPr>
            <w:tab/>
          </w:r>
          <w:r>
            <w:rPr>
              <w:noProof/>
            </w:rPr>
            <w:fldChar w:fldCharType="begin"/>
          </w:r>
          <w:r>
            <w:rPr>
              <w:noProof/>
            </w:rPr>
            <w:instrText xml:space="preserve"> PAGEREF _Toc273453665 \h </w:instrText>
          </w:r>
          <w:r>
            <w:rPr>
              <w:noProof/>
            </w:rPr>
          </w:r>
          <w:r>
            <w:rPr>
              <w:noProof/>
            </w:rPr>
            <w:fldChar w:fldCharType="separate"/>
          </w:r>
          <w:r>
            <w:rPr>
              <w:noProof/>
            </w:rPr>
            <w:t>24</w:t>
          </w:r>
          <w:r>
            <w:rPr>
              <w:noProof/>
            </w:rPr>
            <w:fldChar w:fldCharType="end"/>
          </w:r>
        </w:p>
        <w:p w14:paraId="2D6D7868" w14:textId="77777777" w:rsidR="001E79DF" w:rsidRDefault="001E79DF">
          <w:pPr>
            <w:pStyle w:val="TOC2"/>
            <w:tabs>
              <w:tab w:val="right" w:leader="dot" w:pos="8630"/>
            </w:tabs>
            <w:rPr>
              <w:rFonts w:asciiTheme="minorHAnsi" w:hAnsiTheme="minorHAnsi"/>
              <w:noProof/>
              <w:szCs w:val="24"/>
              <w:lang w:eastAsia="ja-JP"/>
            </w:rPr>
          </w:pPr>
          <w:r>
            <w:rPr>
              <w:noProof/>
            </w:rPr>
            <w:t>Depth of Understanding</w:t>
          </w:r>
          <w:r>
            <w:rPr>
              <w:noProof/>
            </w:rPr>
            <w:tab/>
          </w:r>
          <w:r>
            <w:rPr>
              <w:noProof/>
            </w:rPr>
            <w:fldChar w:fldCharType="begin"/>
          </w:r>
          <w:r>
            <w:rPr>
              <w:noProof/>
            </w:rPr>
            <w:instrText xml:space="preserve"> PAGEREF _Toc273453666 \h </w:instrText>
          </w:r>
          <w:r>
            <w:rPr>
              <w:noProof/>
            </w:rPr>
          </w:r>
          <w:r>
            <w:rPr>
              <w:noProof/>
            </w:rPr>
            <w:fldChar w:fldCharType="separate"/>
          </w:r>
          <w:r>
            <w:rPr>
              <w:noProof/>
            </w:rPr>
            <w:t>24</w:t>
          </w:r>
          <w:r>
            <w:rPr>
              <w:noProof/>
            </w:rPr>
            <w:fldChar w:fldCharType="end"/>
          </w:r>
        </w:p>
        <w:p w14:paraId="5BB0FCD4" w14:textId="77777777" w:rsidR="001E79DF" w:rsidRDefault="001E79DF">
          <w:pPr>
            <w:pStyle w:val="TOC2"/>
            <w:tabs>
              <w:tab w:val="right" w:leader="dot" w:pos="8630"/>
            </w:tabs>
            <w:rPr>
              <w:rFonts w:asciiTheme="minorHAnsi" w:hAnsiTheme="minorHAnsi"/>
              <w:noProof/>
              <w:szCs w:val="24"/>
              <w:lang w:eastAsia="ja-JP"/>
            </w:rPr>
          </w:pPr>
          <w:r>
            <w:rPr>
              <w:noProof/>
            </w:rPr>
            <w:t>Scholarship</w:t>
          </w:r>
          <w:r>
            <w:rPr>
              <w:noProof/>
            </w:rPr>
            <w:tab/>
          </w:r>
          <w:r>
            <w:rPr>
              <w:noProof/>
            </w:rPr>
            <w:fldChar w:fldCharType="begin"/>
          </w:r>
          <w:r>
            <w:rPr>
              <w:noProof/>
            </w:rPr>
            <w:instrText xml:space="preserve"> PAGEREF _Toc273453667 \h </w:instrText>
          </w:r>
          <w:r>
            <w:rPr>
              <w:noProof/>
            </w:rPr>
          </w:r>
          <w:r>
            <w:rPr>
              <w:noProof/>
            </w:rPr>
            <w:fldChar w:fldCharType="separate"/>
          </w:r>
          <w:r>
            <w:rPr>
              <w:noProof/>
            </w:rPr>
            <w:t>24</w:t>
          </w:r>
          <w:r>
            <w:rPr>
              <w:noProof/>
            </w:rPr>
            <w:fldChar w:fldCharType="end"/>
          </w:r>
        </w:p>
        <w:p w14:paraId="2FE0430F" w14:textId="77777777" w:rsidR="001E79DF" w:rsidRDefault="001E79DF">
          <w:pPr>
            <w:pStyle w:val="TOC2"/>
            <w:tabs>
              <w:tab w:val="right" w:leader="dot" w:pos="8630"/>
            </w:tabs>
            <w:rPr>
              <w:rFonts w:asciiTheme="minorHAnsi" w:hAnsiTheme="minorHAnsi"/>
              <w:noProof/>
              <w:szCs w:val="24"/>
              <w:lang w:eastAsia="ja-JP"/>
            </w:rPr>
          </w:pPr>
          <w:r>
            <w:rPr>
              <w:noProof/>
            </w:rPr>
            <w:t>Collaboration</w:t>
          </w:r>
          <w:r>
            <w:rPr>
              <w:noProof/>
            </w:rPr>
            <w:tab/>
          </w:r>
          <w:r>
            <w:rPr>
              <w:noProof/>
            </w:rPr>
            <w:fldChar w:fldCharType="begin"/>
          </w:r>
          <w:r>
            <w:rPr>
              <w:noProof/>
            </w:rPr>
            <w:instrText xml:space="preserve"> PAGEREF _Toc273453668 \h </w:instrText>
          </w:r>
          <w:r>
            <w:rPr>
              <w:noProof/>
            </w:rPr>
          </w:r>
          <w:r>
            <w:rPr>
              <w:noProof/>
            </w:rPr>
            <w:fldChar w:fldCharType="separate"/>
          </w:r>
          <w:r>
            <w:rPr>
              <w:noProof/>
            </w:rPr>
            <w:t>25</w:t>
          </w:r>
          <w:r>
            <w:rPr>
              <w:noProof/>
            </w:rPr>
            <w:fldChar w:fldCharType="end"/>
          </w:r>
        </w:p>
        <w:p w14:paraId="49795B75" w14:textId="77777777" w:rsidR="001E79DF" w:rsidRDefault="001E79DF">
          <w:pPr>
            <w:pStyle w:val="TOC3"/>
            <w:tabs>
              <w:tab w:val="right" w:leader="dot" w:pos="8630"/>
            </w:tabs>
            <w:rPr>
              <w:rFonts w:asciiTheme="minorHAnsi" w:hAnsiTheme="minorHAnsi"/>
              <w:i w:val="0"/>
              <w:noProof/>
              <w:szCs w:val="24"/>
              <w:lang w:eastAsia="ja-JP"/>
            </w:rPr>
          </w:pPr>
          <w:r>
            <w:rPr>
              <w:noProof/>
            </w:rPr>
            <w:t>Presentations</w:t>
          </w:r>
          <w:r>
            <w:rPr>
              <w:noProof/>
            </w:rPr>
            <w:tab/>
          </w:r>
          <w:r>
            <w:rPr>
              <w:noProof/>
            </w:rPr>
            <w:fldChar w:fldCharType="begin"/>
          </w:r>
          <w:r>
            <w:rPr>
              <w:noProof/>
            </w:rPr>
            <w:instrText xml:space="preserve"> PAGEREF _Toc273453669 \h </w:instrText>
          </w:r>
          <w:r>
            <w:rPr>
              <w:noProof/>
            </w:rPr>
          </w:r>
          <w:r>
            <w:rPr>
              <w:noProof/>
            </w:rPr>
            <w:fldChar w:fldCharType="separate"/>
          </w:r>
          <w:r>
            <w:rPr>
              <w:noProof/>
            </w:rPr>
            <w:t>25</w:t>
          </w:r>
          <w:r>
            <w:rPr>
              <w:noProof/>
            </w:rPr>
            <w:fldChar w:fldCharType="end"/>
          </w:r>
        </w:p>
        <w:p w14:paraId="4FB67C82" w14:textId="77777777" w:rsidR="001E79DF" w:rsidRDefault="001E79DF">
          <w:pPr>
            <w:pStyle w:val="TOC3"/>
            <w:tabs>
              <w:tab w:val="right" w:leader="dot" w:pos="8630"/>
            </w:tabs>
            <w:rPr>
              <w:rFonts w:asciiTheme="minorHAnsi" w:hAnsiTheme="minorHAnsi"/>
              <w:i w:val="0"/>
              <w:noProof/>
              <w:szCs w:val="24"/>
              <w:lang w:eastAsia="ja-JP"/>
            </w:rPr>
          </w:pPr>
          <w:r>
            <w:rPr>
              <w:noProof/>
            </w:rPr>
            <w:t>Teaching/Designing</w:t>
          </w:r>
          <w:r>
            <w:rPr>
              <w:noProof/>
            </w:rPr>
            <w:tab/>
          </w:r>
          <w:r>
            <w:rPr>
              <w:noProof/>
            </w:rPr>
            <w:fldChar w:fldCharType="begin"/>
          </w:r>
          <w:r>
            <w:rPr>
              <w:noProof/>
            </w:rPr>
            <w:instrText xml:space="preserve"> PAGEREF _Toc273453670 \h </w:instrText>
          </w:r>
          <w:r>
            <w:rPr>
              <w:noProof/>
            </w:rPr>
          </w:r>
          <w:r>
            <w:rPr>
              <w:noProof/>
            </w:rPr>
            <w:fldChar w:fldCharType="separate"/>
          </w:r>
          <w:r>
            <w:rPr>
              <w:noProof/>
            </w:rPr>
            <w:t>25</w:t>
          </w:r>
          <w:r>
            <w:rPr>
              <w:noProof/>
            </w:rPr>
            <w:fldChar w:fldCharType="end"/>
          </w:r>
        </w:p>
        <w:p w14:paraId="70F3543E" w14:textId="5FAA0D67" w:rsidR="00061D39" w:rsidRDefault="00061D39">
          <w:r>
            <w:rPr>
              <w:rFonts w:ascii="Times New Roman" w:hAnsi="Times New Roman"/>
            </w:rPr>
            <w:fldChar w:fldCharType="end"/>
          </w:r>
        </w:p>
      </w:sdtContent>
    </w:sdt>
    <w:p w14:paraId="026A5AAF" w14:textId="77777777" w:rsidR="00061D39" w:rsidRDefault="00061D39" w:rsidP="00061D39">
      <w:pPr>
        <w:pStyle w:val="Heading1"/>
        <w:sectPr w:rsidR="00061D39" w:rsidSect="002D1E51">
          <w:footerReference w:type="even" r:id="rId9"/>
          <w:footerReference w:type="default" r:id="rId10"/>
          <w:footerReference w:type="first" r:id="rId11"/>
          <w:pgSz w:w="12240" w:h="15840"/>
          <w:pgMar w:top="1440" w:right="1800" w:bottom="1440" w:left="1800" w:header="720" w:footer="720" w:gutter="0"/>
          <w:pgNumType w:fmt="lowerRoman" w:start="1"/>
          <w:cols w:space="720"/>
          <w:titlePg/>
          <w:docGrid w:linePitch="360"/>
        </w:sectPr>
      </w:pPr>
    </w:p>
    <w:p w14:paraId="442A4986" w14:textId="2354AC7F" w:rsidR="00722924" w:rsidRPr="00E02012" w:rsidRDefault="00722924" w:rsidP="00061D39">
      <w:pPr>
        <w:pStyle w:val="Heading1"/>
      </w:pPr>
      <w:bookmarkStart w:id="0" w:name="_Toc273453656"/>
      <w:r>
        <w:lastRenderedPageBreak/>
        <w:t>Introduction</w:t>
      </w:r>
      <w:bookmarkEnd w:id="0"/>
    </w:p>
    <w:p w14:paraId="73435833" w14:textId="77777777" w:rsidR="00E02012" w:rsidRDefault="00E02012" w:rsidP="00E02012">
      <w:pPr>
        <w:rPr>
          <w:rFonts w:ascii="Times New Roman" w:hAnsi="Times New Roman" w:cs="Times New Roman"/>
        </w:rPr>
      </w:pPr>
      <w:r>
        <w:rPr>
          <w:rFonts w:ascii="Times New Roman" w:hAnsi="Times New Roman" w:cs="Times New Roman"/>
        </w:rPr>
        <w:t>“</w:t>
      </w:r>
      <w:r w:rsidRPr="00E02012">
        <w:rPr>
          <w:rFonts w:ascii="Times New Roman" w:hAnsi="Times New Roman" w:cs="Times New Roman"/>
          <w:i/>
        </w:rPr>
        <w:t>A journey of a thousand miles begins with a single step</w:t>
      </w:r>
      <w:r>
        <w:rPr>
          <w:rFonts w:ascii="Times New Roman" w:hAnsi="Times New Roman" w:cs="Times New Roman"/>
        </w:rPr>
        <w:t>” (</w:t>
      </w:r>
      <w:proofErr w:type="spellStart"/>
      <w:r>
        <w:rPr>
          <w:rFonts w:ascii="Times New Roman" w:hAnsi="Times New Roman" w:cs="Times New Roman"/>
        </w:rPr>
        <w:t>Laozi</w:t>
      </w:r>
      <w:proofErr w:type="spellEnd"/>
      <w:r>
        <w:rPr>
          <w:rFonts w:ascii="Times New Roman" w:hAnsi="Times New Roman" w:cs="Times New Roman"/>
        </w:rPr>
        <w:t>, Chinese philosopher).</w:t>
      </w:r>
    </w:p>
    <w:p w14:paraId="799B8BCB" w14:textId="77777777" w:rsidR="00E02012" w:rsidRDefault="00E02012" w:rsidP="00D50D6B">
      <w:pPr>
        <w:ind w:firstLine="720"/>
        <w:rPr>
          <w:rFonts w:ascii="Times New Roman" w:hAnsi="Times New Roman" w:cs="Times New Roman"/>
        </w:rPr>
      </w:pPr>
    </w:p>
    <w:p w14:paraId="7C5FA9B0" w14:textId="6B0E34B0" w:rsidR="006F7F3D" w:rsidRDefault="0051032A" w:rsidP="00E02012">
      <w:pPr>
        <w:spacing w:line="480" w:lineRule="auto"/>
        <w:ind w:firstLine="720"/>
        <w:rPr>
          <w:rFonts w:ascii="Times New Roman" w:hAnsi="Times New Roman" w:cs="Times New Roman"/>
        </w:rPr>
      </w:pPr>
      <w:r>
        <w:rPr>
          <w:rFonts w:ascii="Times New Roman" w:hAnsi="Times New Roman" w:cs="Times New Roman"/>
        </w:rPr>
        <w:t xml:space="preserve">A definition of lifelong learning in my world encompasses </w:t>
      </w:r>
      <w:r w:rsidR="006F7F3D">
        <w:rPr>
          <w:rFonts w:ascii="Times New Roman" w:hAnsi="Times New Roman" w:cs="Times New Roman"/>
        </w:rPr>
        <w:t>a</w:t>
      </w:r>
      <w:r>
        <w:rPr>
          <w:rFonts w:ascii="Times New Roman" w:hAnsi="Times New Roman" w:cs="Times New Roman"/>
        </w:rPr>
        <w:t xml:space="preserve"> journey of a thousand miles.</w:t>
      </w:r>
      <w:r w:rsidR="006F7F3D">
        <w:rPr>
          <w:rFonts w:ascii="Times New Roman" w:hAnsi="Times New Roman" w:cs="Times New Roman"/>
        </w:rPr>
        <w:t xml:space="preserve"> The distance might seem insurmountable at times, which just underscores the significance of concentrating </w:t>
      </w:r>
      <w:r w:rsidR="00393EF4">
        <w:rPr>
          <w:rFonts w:ascii="Times New Roman" w:hAnsi="Times New Roman" w:cs="Times New Roman"/>
        </w:rPr>
        <w:t xml:space="preserve">on </w:t>
      </w:r>
      <w:r w:rsidR="006F7F3D">
        <w:rPr>
          <w:rFonts w:ascii="Times New Roman" w:hAnsi="Times New Roman" w:cs="Times New Roman"/>
        </w:rPr>
        <w:t>single bits of learning that are encountered or consciously sought on the way.</w:t>
      </w:r>
      <w:r>
        <w:rPr>
          <w:rFonts w:ascii="Times New Roman" w:hAnsi="Times New Roman" w:cs="Times New Roman"/>
        </w:rPr>
        <w:t xml:space="preserve"> </w:t>
      </w:r>
      <w:r w:rsidR="00D45686">
        <w:rPr>
          <w:rFonts w:ascii="Times New Roman" w:hAnsi="Times New Roman" w:cs="Times New Roman"/>
        </w:rPr>
        <w:t xml:space="preserve">The steps in this journey take on a different shape and meaning based on the distance traveled and the exhaustion level and represent a variety of learning experiences: coursework, </w:t>
      </w:r>
      <w:r w:rsidR="001C2A5B">
        <w:rPr>
          <w:rFonts w:ascii="Times New Roman" w:hAnsi="Times New Roman" w:cs="Times New Roman"/>
        </w:rPr>
        <w:t xml:space="preserve">presentations, work on manuscripts and subsequent submissions for publication, and design or co-teaching of online graduate courses. </w:t>
      </w:r>
      <w:r>
        <w:rPr>
          <w:rFonts w:ascii="Times New Roman" w:hAnsi="Times New Roman" w:cs="Times New Roman"/>
        </w:rPr>
        <w:t>My doctoral program</w:t>
      </w:r>
      <w:r w:rsidR="006F7F3D">
        <w:rPr>
          <w:rFonts w:ascii="Times New Roman" w:hAnsi="Times New Roman" w:cs="Times New Roman"/>
        </w:rPr>
        <w:t xml:space="preserve"> experiences</w:t>
      </w:r>
      <w:r>
        <w:rPr>
          <w:rFonts w:ascii="Times New Roman" w:hAnsi="Times New Roman" w:cs="Times New Roman"/>
        </w:rPr>
        <w:t xml:space="preserve"> </w:t>
      </w:r>
      <w:r w:rsidR="006F7F3D">
        <w:rPr>
          <w:rFonts w:ascii="Times New Roman" w:hAnsi="Times New Roman" w:cs="Times New Roman"/>
        </w:rPr>
        <w:t>are</w:t>
      </w:r>
      <w:r>
        <w:rPr>
          <w:rFonts w:ascii="Times New Roman" w:hAnsi="Times New Roman" w:cs="Times New Roman"/>
        </w:rPr>
        <w:t xml:space="preserve"> a part of my lifelong learning adventure, and the necessity to concentrate on every single step while not losing the focus for my journey </w:t>
      </w:r>
      <w:r w:rsidR="006F7F3D">
        <w:rPr>
          <w:rFonts w:ascii="Times New Roman" w:hAnsi="Times New Roman" w:cs="Times New Roman"/>
        </w:rPr>
        <w:t>has proven</w:t>
      </w:r>
      <w:r>
        <w:rPr>
          <w:rFonts w:ascii="Times New Roman" w:hAnsi="Times New Roman" w:cs="Times New Roman"/>
        </w:rPr>
        <w:t xml:space="preserve"> challenging and extremely rewarding</w:t>
      </w:r>
      <w:r w:rsidR="006F7F3D">
        <w:rPr>
          <w:rFonts w:ascii="Times New Roman" w:hAnsi="Times New Roman" w:cs="Times New Roman"/>
        </w:rPr>
        <w:t xml:space="preserve"> on several occasions</w:t>
      </w:r>
      <w:r>
        <w:rPr>
          <w:rFonts w:ascii="Times New Roman" w:hAnsi="Times New Roman" w:cs="Times New Roman"/>
        </w:rPr>
        <w:t xml:space="preserve">. The intrinsic reward of achieving my goal and supporting my own growth as an instructional leader </w:t>
      </w:r>
      <w:r w:rsidR="00A76EB7">
        <w:rPr>
          <w:rFonts w:ascii="Times New Roman" w:hAnsi="Times New Roman" w:cs="Times New Roman"/>
        </w:rPr>
        <w:t xml:space="preserve">has </w:t>
      </w:r>
      <w:r>
        <w:rPr>
          <w:rFonts w:ascii="Times New Roman" w:hAnsi="Times New Roman" w:cs="Times New Roman"/>
        </w:rPr>
        <w:t xml:space="preserve">outweighed any extrinsic motivation </w:t>
      </w:r>
      <w:r w:rsidR="00393EF4">
        <w:rPr>
          <w:rFonts w:ascii="Times New Roman" w:hAnsi="Times New Roman" w:cs="Times New Roman"/>
        </w:rPr>
        <w:t>for</w:t>
      </w:r>
      <w:r>
        <w:rPr>
          <w:rFonts w:ascii="Times New Roman" w:hAnsi="Times New Roman" w:cs="Times New Roman"/>
        </w:rPr>
        <w:t xml:space="preserve"> obtaining </w:t>
      </w:r>
      <w:r w:rsidR="00393EF4">
        <w:rPr>
          <w:rFonts w:ascii="Times New Roman" w:hAnsi="Times New Roman" w:cs="Times New Roman"/>
        </w:rPr>
        <w:t xml:space="preserve">the </w:t>
      </w:r>
      <w:r>
        <w:rPr>
          <w:rFonts w:ascii="Times New Roman" w:hAnsi="Times New Roman" w:cs="Times New Roman"/>
        </w:rPr>
        <w:t xml:space="preserve">doctoral degree. </w:t>
      </w:r>
    </w:p>
    <w:p w14:paraId="07A12C42" w14:textId="77777777" w:rsidR="00F604C6" w:rsidRDefault="0051032A" w:rsidP="00E02012">
      <w:pPr>
        <w:spacing w:line="480" w:lineRule="auto"/>
        <w:ind w:firstLine="720"/>
        <w:rPr>
          <w:rFonts w:ascii="Times New Roman" w:hAnsi="Times New Roman" w:cs="Times New Roman"/>
        </w:rPr>
      </w:pPr>
      <w:r>
        <w:rPr>
          <w:rFonts w:ascii="Times New Roman" w:hAnsi="Times New Roman" w:cs="Times New Roman"/>
        </w:rPr>
        <w:t>My choice of educational leadership as a major and curriculum and instruction as an area of emphasis contributes to my goals of becoming a better-versed educational professional. Therefore, my reflection paper takes the audience through my journey of a thousand steps of becoming a better instructional leader while honing my skills as a graduate student, budding action researcher, and a well-educated citizen.</w:t>
      </w:r>
      <w:r w:rsidR="003427F8">
        <w:rPr>
          <w:rFonts w:ascii="Times New Roman" w:hAnsi="Times New Roman" w:cs="Times New Roman"/>
        </w:rPr>
        <w:t xml:space="preserve"> This</w:t>
      </w:r>
      <w:r w:rsidR="00393EF4">
        <w:rPr>
          <w:rFonts w:ascii="Times New Roman" w:hAnsi="Times New Roman" w:cs="Times New Roman"/>
        </w:rPr>
        <w:t xml:space="preserve"> reflection on my doctoral studies revolves around my understanding of instructional leadership and its development through my exploration of curriculum, instruction, and leadership </w:t>
      </w:r>
      <w:r w:rsidR="00393EF4">
        <w:rPr>
          <w:rFonts w:ascii="Times New Roman" w:hAnsi="Times New Roman" w:cs="Times New Roman"/>
        </w:rPr>
        <w:lastRenderedPageBreak/>
        <w:t xml:space="preserve">concepts through the framework of graduate level research, scholarship, and collaboration. </w:t>
      </w:r>
    </w:p>
    <w:p w14:paraId="179F67AB" w14:textId="3D5C2683" w:rsidR="00D50D6B" w:rsidRDefault="00393EF4" w:rsidP="00E02012">
      <w:pPr>
        <w:spacing w:line="480" w:lineRule="auto"/>
        <w:ind w:firstLine="720"/>
        <w:rPr>
          <w:rFonts w:ascii="Times New Roman" w:hAnsi="Times New Roman" w:cs="Times New Roman"/>
        </w:rPr>
      </w:pPr>
      <w:r>
        <w:rPr>
          <w:rFonts w:ascii="Times New Roman" w:hAnsi="Times New Roman" w:cs="Times New Roman"/>
        </w:rPr>
        <w:t>My ever-evolving understanding of the term “instructional leadership” has been supported by coursework in the fields of technology, theory, writing, statistics, and instructional and leadership methodology. The artifacts accompanying the reflection paper attest to my growth as a graduate student and an instructional leader and consist of the publicati</w:t>
      </w:r>
      <w:r w:rsidR="00A442B1">
        <w:rPr>
          <w:rFonts w:ascii="Times New Roman" w:hAnsi="Times New Roman" w:cs="Times New Roman"/>
        </w:rPr>
        <w:t>ons/submissions for publication,</w:t>
      </w:r>
      <w:r>
        <w:rPr>
          <w:rFonts w:ascii="Times New Roman" w:hAnsi="Times New Roman" w:cs="Times New Roman"/>
        </w:rPr>
        <w:t xml:space="preserve"> collaborative presentations with peers and professors, research proposals with IRB approval, and my personal definitions of curriculum and leadership theory. These artifacts depict the growth in my understanding of the history of public education and the complex relationship between theory and application in the sphere of curriculum and educational leadership. They also attest to my readiness to embark on the dissertation using the knowledge gained in my coursework. </w:t>
      </w:r>
    </w:p>
    <w:p w14:paraId="62014CE9" w14:textId="49B1B944" w:rsidR="0026311D" w:rsidRDefault="00061D39" w:rsidP="0015267F">
      <w:pPr>
        <w:spacing w:line="480" w:lineRule="auto"/>
        <w:ind w:firstLine="720"/>
        <w:rPr>
          <w:rFonts w:ascii="Times New Roman" w:hAnsi="Times New Roman" w:cs="Times New Roman"/>
        </w:rPr>
      </w:pPr>
      <w:r>
        <w:rPr>
          <w:rFonts w:ascii="Times New Roman" w:hAnsi="Times New Roman" w:cs="Times New Roman"/>
        </w:rPr>
        <w:t xml:space="preserve">My reflection paper is organized around the themes of depth of understanding, scholarship, and collaboration. Within these themes, I present </w:t>
      </w:r>
      <w:r w:rsidR="00A442B1">
        <w:rPr>
          <w:rFonts w:ascii="Times New Roman" w:hAnsi="Times New Roman" w:cs="Times New Roman"/>
        </w:rPr>
        <w:t>17</w:t>
      </w:r>
      <w:r w:rsidR="0015267F">
        <w:rPr>
          <w:rFonts w:ascii="Times New Roman" w:hAnsi="Times New Roman" w:cs="Times New Roman"/>
        </w:rPr>
        <w:t xml:space="preserve"> </w:t>
      </w:r>
      <w:r>
        <w:rPr>
          <w:rFonts w:ascii="Times New Roman" w:hAnsi="Times New Roman" w:cs="Times New Roman"/>
        </w:rPr>
        <w:t xml:space="preserve">artifacts that </w:t>
      </w:r>
      <w:r w:rsidR="00A76EB7">
        <w:rPr>
          <w:rFonts w:ascii="Times New Roman" w:hAnsi="Times New Roman" w:cs="Times New Roman"/>
        </w:rPr>
        <w:t>provide</w:t>
      </w:r>
      <w:r>
        <w:rPr>
          <w:rFonts w:ascii="Times New Roman" w:hAnsi="Times New Roman" w:cs="Times New Roman"/>
        </w:rPr>
        <w:t xml:space="preserve"> evidence of </w:t>
      </w:r>
      <w:r w:rsidR="00F604C6">
        <w:rPr>
          <w:rFonts w:ascii="Times New Roman" w:hAnsi="Times New Roman" w:cs="Times New Roman"/>
        </w:rPr>
        <w:t>my learning and</w:t>
      </w:r>
      <w:r w:rsidR="00A442B1">
        <w:rPr>
          <w:rFonts w:ascii="Times New Roman" w:hAnsi="Times New Roman" w:cs="Times New Roman"/>
        </w:rPr>
        <w:t xml:space="preserve"> accomplishments in the</w:t>
      </w:r>
      <w:r>
        <w:rPr>
          <w:rFonts w:ascii="Times New Roman" w:hAnsi="Times New Roman" w:cs="Times New Roman"/>
        </w:rPr>
        <w:t xml:space="preserve"> field. </w:t>
      </w:r>
      <w:r w:rsidR="0015267F">
        <w:rPr>
          <w:rFonts w:ascii="Times New Roman" w:hAnsi="Times New Roman" w:cs="Times New Roman"/>
        </w:rPr>
        <w:t>These</w:t>
      </w:r>
      <w:r>
        <w:rPr>
          <w:rFonts w:ascii="Times New Roman" w:hAnsi="Times New Roman" w:cs="Times New Roman"/>
        </w:rPr>
        <w:t xml:space="preserve"> artifacts are housed on the </w:t>
      </w:r>
      <w:proofErr w:type="spellStart"/>
      <w:r>
        <w:rPr>
          <w:rFonts w:ascii="Times New Roman" w:hAnsi="Times New Roman" w:cs="Times New Roman"/>
        </w:rPr>
        <w:t>Weebly</w:t>
      </w:r>
      <w:proofErr w:type="spellEnd"/>
      <w:r>
        <w:rPr>
          <w:rFonts w:ascii="Times New Roman" w:hAnsi="Times New Roman" w:cs="Times New Roman"/>
        </w:rPr>
        <w:t xml:space="preserve"> site that can be found at </w:t>
      </w:r>
      <w:hyperlink r:id="rId12" w:history="1">
        <w:r w:rsidR="0015267F" w:rsidRPr="00CA68A8">
          <w:rPr>
            <w:rStyle w:val="Hyperlink"/>
            <w:rFonts w:ascii="Times New Roman" w:hAnsi="Times New Roman" w:cs="Times New Roman"/>
          </w:rPr>
          <w:t>http://ingasdocportfolio.weebly.com</w:t>
        </w:r>
      </w:hyperlink>
      <w:r w:rsidR="0015267F">
        <w:rPr>
          <w:rFonts w:ascii="Times New Roman" w:hAnsi="Times New Roman" w:cs="Times New Roman"/>
        </w:rPr>
        <w:t>. The site reflects the them</w:t>
      </w:r>
      <w:r w:rsidR="00A76EB7">
        <w:rPr>
          <w:rFonts w:ascii="Times New Roman" w:hAnsi="Times New Roman" w:cs="Times New Roman"/>
        </w:rPr>
        <w:t>es outlined in the paper, with C</w:t>
      </w:r>
      <w:r w:rsidR="0015267F">
        <w:rPr>
          <w:rFonts w:ascii="Times New Roman" w:hAnsi="Times New Roman" w:cs="Times New Roman"/>
        </w:rPr>
        <w:t xml:space="preserve">ollaboration </w:t>
      </w:r>
      <w:r w:rsidR="00A76EB7">
        <w:rPr>
          <w:rFonts w:ascii="Times New Roman" w:hAnsi="Times New Roman" w:cs="Times New Roman"/>
        </w:rPr>
        <w:t xml:space="preserve">part </w:t>
      </w:r>
      <w:r w:rsidR="0015267F">
        <w:rPr>
          <w:rFonts w:ascii="Times New Roman" w:hAnsi="Times New Roman" w:cs="Times New Roman"/>
        </w:rPr>
        <w:t xml:space="preserve">divided into two separate </w:t>
      </w:r>
      <w:r w:rsidR="00A442B1">
        <w:rPr>
          <w:rFonts w:ascii="Times New Roman" w:hAnsi="Times New Roman" w:cs="Times New Roman"/>
        </w:rPr>
        <w:t>pages</w:t>
      </w:r>
      <w:r w:rsidR="0015267F">
        <w:rPr>
          <w:rFonts w:ascii="Times New Roman" w:hAnsi="Times New Roman" w:cs="Times New Roman"/>
        </w:rPr>
        <w:t xml:space="preserve">: Teaching/Designing and Presentations. </w:t>
      </w:r>
    </w:p>
    <w:p w14:paraId="3EF8988E" w14:textId="77777777" w:rsidR="0026311D" w:rsidRDefault="0026311D" w:rsidP="003E3375">
      <w:pPr>
        <w:pStyle w:val="Heading1"/>
        <w:spacing w:before="100" w:beforeAutospacing="1"/>
      </w:pPr>
      <w:bookmarkStart w:id="1" w:name="_Toc273453657"/>
      <w:r>
        <w:t>Cohort Experience</w:t>
      </w:r>
      <w:bookmarkEnd w:id="1"/>
    </w:p>
    <w:p w14:paraId="54FF73A0" w14:textId="1E7FACF8" w:rsidR="0015267F" w:rsidRDefault="0015267F" w:rsidP="0015267F">
      <w:pPr>
        <w:spacing w:line="480" w:lineRule="auto"/>
        <w:rPr>
          <w:rFonts w:ascii="Times New Roman" w:hAnsi="Times New Roman" w:cs="Times New Roman"/>
        </w:rPr>
      </w:pPr>
      <w:r>
        <w:rPr>
          <w:rFonts w:ascii="Times New Roman" w:hAnsi="Times New Roman" w:cs="Times New Roman"/>
        </w:rPr>
        <w:tab/>
        <w:t xml:space="preserve">I am </w:t>
      </w:r>
      <w:r w:rsidR="00A442B1">
        <w:rPr>
          <w:rFonts w:ascii="Times New Roman" w:hAnsi="Times New Roman" w:cs="Times New Roman"/>
        </w:rPr>
        <w:t>pursuing my doctoral degree as</w:t>
      </w:r>
      <w:r>
        <w:rPr>
          <w:rFonts w:ascii="Times New Roman" w:hAnsi="Times New Roman" w:cs="Times New Roman"/>
        </w:rPr>
        <w:t xml:space="preserve"> part of a cohort. The experiences of going through coursework, engaging in collaborative projects, and building lifelong collegial and personal relationships are </w:t>
      </w:r>
      <w:r w:rsidR="00F604C6">
        <w:rPr>
          <w:rFonts w:ascii="Times New Roman" w:hAnsi="Times New Roman" w:cs="Times New Roman"/>
        </w:rPr>
        <w:t>just a few aspects of</w:t>
      </w:r>
      <w:r>
        <w:rPr>
          <w:rFonts w:ascii="Times New Roman" w:hAnsi="Times New Roman" w:cs="Times New Roman"/>
        </w:rPr>
        <w:t xml:space="preserve"> cohort membership. As in every program, there are positive aspects and drawbacks to consider. I believe that my cohort </w:t>
      </w:r>
      <w:r>
        <w:rPr>
          <w:rFonts w:ascii="Times New Roman" w:hAnsi="Times New Roman" w:cs="Times New Roman"/>
        </w:rPr>
        <w:lastRenderedPageBreak/>
        <w:t>experience has afforded me an opportunity to engage in doctoral level coursework wit</w:t>
      </w:r>
      <w:r w:rsidR="003E3375">
        <w:rPr>
          <w:rFonts w:ascii="Times New Roman" w:hAnsi="Times New Roman" w:cs="Times New Roman"/>
        </w:rPr>
        <w:t xml:space="preserve">hout sacrificing my work hours or reducing doctoral program experiences because of living in a remote area. The tightly knit learning community created throughout the three years of coursework in our group will continue its productive existence throughout years to come. </w:t>
      </w:r>
      <w:r w:rsidR="00A442B1">
        <w:rPr>
          <w:rFonts w:ascii="Times New Roman" w:hAnsi="Times New Roman" w:cs="Times New Roman"/>
        </w:rPr>
        <w:t>Joyce, Well, and</w:t>
      </w:r>
      <w:r w:rsidR="002D1E51">
        <w:rPr>
          <w:rFonts w:ascii="Times New Roman" w:hAnsi="Times New Roman" w:cs="Times New Roman"/>
        </w:rPr>
        <w:t xml:space="preserve"> Calhoun (2009, p. 263) emphasize the role of social interaction in enhancing academic learning. </w:t>
      </w:r>
      <w:r w:rsidR="002930E0">
        <w:rPr>
          <w:rFonts w:ascii="Times New Roman" w:hAnsi="Times New Roman" w:cs="Times New Roman"/>
        </w:rPr>
        <w:t>Interactions and developed social, emotional, and academic support system</w:t>
      </w:r>
      <w:r w:rsidR="00F604C6">
        <w:rPr>
          <w:rFonts w:ascii="Times New Roman" w:hAnsi="Times New Roman" w:cs="Times New Roman"/>
        </w:rPr>
        <w:t>s within the cohort have</w:t>
      </w:r>
      <w:r w:rsidR="002930E0">
        <w:rPr>
          <w:rFonts w:ascii="Times New Roman" w:hAnsi="Times New Roman" w:cs="Times New Roman"/>
        </w:rPr>
        <w:t xml:space="preserve"> helped me make </w:t>
      </w:r>
      <w:r w:rsidR="003E3375">
        <w:rPr>
          <w:rFonts w:ascii="Times New Roman" w:hAnsi="Times New Roman" w:cs="Times New Roman"/>
        </w:rPr>
        <w:t>friends with every member of the</w:t>
      </w:r>
      <w:r w:rsidR="002930E0">
        <w:rPr>
          <w:rFonts w:ascii="Times New Roman" w:hAnsi="Times New Roman" w:cs="Times New Roman"/>
        </w:rPr>
        <w:t xml:space="preserve"> cohort and develop </w:t>
      </w:r>
      <w:r w:rsidR="003E3375">
        <w:rPr>
          <w:rFonts w:ascii="Times New Roman" w:hAnsi="Times New Roman" w:cs="Times New Roman"/>
        </w:rPr>
        <w:t>very productive relationships because of our continuous involvement in collaborative projects</w:t>
      </w:r>
      <w:r w:rsidR="00734F53">
        <w:rPr>
          <w:rFonts w:ascii="Times New Roman" w:hAnsi="Times New Roman" w:cs="Times New Roman"/>
        </w:rPr>
        <w:t>. G</w:t>
      </w:r>
      <w:r w:rsidR="003E3375">
        <w:rPr>
          <w:rFonts w:ascii="Times New Roman" w:hAnsi="Times New Roman" w:cs="Times New Roman"/>
        </w:rPr>
        <w:t>roup members also provide</w:t>
      </w:r>
      <w:r w:rsidR="002930E0">
        <w:rPr>
          <w:rFonts w:ascii="Times New Roman" w:hAnsi="Times New Roman" w:cs="Times New Roman"/>
        </w:rPr>
        <w:t>d me with</w:t>
      </w:r>
      <w:r w:rsidR="00734F53">
        <w:rPr>
          <w:rFonts w:ascii="Times New Roman" w:hAnsi="Times New Roman" w:cs="Times New Roman"/>
        </w:rPr>
        <w:t xml:space="preserve"> </w:t>
      </w:r>
      <w:r w:rsidR="003E3375">
        <w:rPr>
          <w:rFonts w:ascii="Times New Roman" w:hAnsi="Times New Roman" w:cs="Times New Roman"/>
        </w:rPr>
        <w:t>continuous moral support in diffic</w:t>
      </w:r>
      <w:r w:rsidR="002930E0">
        <w:rPr>
          <w:rFonts w:ascii="Times New Roman" w:hAnsi="Times New Roman" w:cs="Times New Roman"/>
        </w:rPr>
        <w:t>ult times, when coursework seemed</w:t>
      </w:r>
      <w:r w:rsidR="003E3375">
        <w:rPr>
          <w:rFonts w:ascii="Times New Roman" w:hAnsi="Times New Roman" w:cs="Times New Roman"/>
        </w:rPr>
        <w:t xml:space="preserve"> overwhelming. In addition to the professors </w:t>
      </w:r>
      <w:r w:rsidR="002930E0">
        <w:rPr>
          <w:rFonts w:ascii="Times New Roman" w:hAnsi="Times New Roman" w:cs="Times New Roman"/>
        </w:rPr>
        <w:t>providing</w:t>
      </w:r>
      <w:r w:rsidR="003E3375">
        <w:rPr>
          <w:rFonts w:ascii="Times New Roman" w:hAnsi="Times New Roman" w:cs="Times New Roman"/>
        </w:rPr>
        <w:t xml:space="preserve"> great academic guidance, cohort members have been instrumental in helping me continue my studies. </w:t>
      </w:r>
    </w:p>
    <w:p w14:paraId="117EABBC" w14:textId="562619FE" w:rsidR="003E3375" w:rsidRDefault="003E3375" w:rsidP="003E3375">
      <w:pPr>
        <w:spacing w:line="480" w:lineRule="auto"/>
        <w:ind w:firstLine="720"/>
        <w:rPr>
          <w:rFonts w:ascii="Times New Roman" w:hAnsi="Times New Roman" w:cs="Times New Roman"/>
        </w:rPr>
      </w:pPr>
      <w:r>
        <w:rPr>
          <w:rFonts w:ascii="Times New Roman" w:hAnsi="Times New Roman" w:cs="Times New Roman"/>
        </w:rPr>
        <w:t>Some might argue that coursework offerings within a cohort framework are more structured than they would be otherwise. I</w:t>
      </w:r>
      <w:r w:rsidR="00A76EB7">
        <w:rPr>
          <w:rFonts w:ascii="Times New Roman" w:hAnsi="Times New Roman" w:cs="Times New Roman"/>
        </w:rPr>
        <w:t>, however,</w:t>
      </w:r>
      <w:r>
        <w:rPr>
          <w:rFonts w:ascii="Times New Roman" w:hAnsi="Times New Roman" w:cs="Times New Roman"/>
        </w:rPr>
        <w:t xml:space="preserve"> believe that I have </w:t>
      </w:r>
      <w:r w:rsidR="00A76EB7">
        <w:rPr>
          <w:rFonts w:ascii="Times New Roman" w:hAnsi="Times New Roman" w:cs="Times New Roman"/>
        </w:rPr>
        <w:t xml:space="preserve">not been limited in my exposure to various courses and </w:t>
      </w:r>
      <w:r>
        <w:rPr>
          <w:rFonts w:ascii="Times New Roman" w:hAnsi="Times New Roman" w:cs="Times New Roman"/>
        </w:rPr>
        <w:t xml:space="preserve">gained invaluable knowledge through multiple curriculum and administrative theory classes, learned how to conduct statistical analysis and use SPSS, and </w:t>
      </w:r>
      <w:r w:rsidR="00EA7E7A">
        <w:rPr>
          <w:rFonts w:ascii="Times New Roman" w:hAnsi="Times New Roman" w:cs="Times New Roman"/>
        </w:rPr>
        <w:t xml:space="preserve">engaged in several applied knowledge classes that allowed me to explore models of teaching, survey research, and tenets of multicultural education. I have also been exposed </w:t>
      </w:r>
      <w:r w:rsidR="00A442B1">
        <w:rPr>
          <w:rFonts w:ascii="Times New Roman" w:hAnsi="Times New Roman" w:cs="Times New Roman"/>
        </w:rPr>
        <w:t xml:space="preserve">to </w:t>
      </w:r>
      <w:r w:rsidR="00EA7E7A">
        <w:rPr>
          <w:rFonts w:ascii="Times New Roman" w:hAnsi="Times New Roman" w:cs="Times New Roman"/>
        </w:rPr>
        <w:t>and enjoyed multiple opportunities to present at conference</w:t>
      </w:r>
      <w:r w:rsidR="00A442B1">
        <w:rPr>
          <w:rFonts w:ascii="Times New Roman" w:hAnsi="Times New Roman" w:cs="Times New Roman"/>
        </w:rPr>
        <w:t>s, engage in online teaching, design</w:t>
      </w:r>
      <w:r w:rsidR="00EA7E7A">
        <w:rPr>
          <w:rFonts w:ascii="Times New Roman" w:hAnsi="Times New Roman" w:cs="Times New Roman"/>
        </w:rPr>
        <w:t xml:space="preserve"> a class, and get published. I do not think I have missed any valuable doctoral student experiences because of the cohort membership</w:t>
      </w:r>
      <w:r w:rsidR="007E2566">
        <w:rPr>
          <w:rFonts w:ascii="Times New Roman" w:hAnsi="Times New Roman" w:cs="Times New Roman"/>
        </w:rPr>
        <w:t xml:space="preserve">. </w:t>
      </w:r>
    </w:p>
    <w:p w14:paraId="6097E9FE" w14:textId="53E82015" w:rsidR="0026311D" w:rsidRDefault="00F168B6" w:rsidP="00F168B6">
      <w:pPr>
        <w:spacing w:line="480" w:lineRule="auto"/>
        <w:ind w:firstLine="720"/>
        <w:rPr>
          <w:rFonts w:ascii="Times New Roman" w:hAnsi="Times New Roman" w:cs="Times New Roman"/>
        </w:rPr>
      </w:pPr>
      <w:r>
        <w:rPr>
          <w:rFonts w:ascii="Times New Roman" w:hAnsi="Times New Roman" w:cs="Times New Roman"/>
        </w:rPr>
        <w:t>Being</w:t>
      </w:r>
      <w:r w:rsidR="00FC2203">
        <w:rPr>
          <w:rFonts w:ascii="Times New Roman" w:hAnsi="Times New Roman" w:cs="Times New Roman"/>
        </w:rPr>
        <w:t xml:space="preserve"> a part of the cohort has provided me with a variety of doctoral </w:t>
      </w:r>
      <w:r>
        <w:rPr>
          <w:rFonts w:ascii="Times New Roman" w:hAnsi="Times New Roman" w:cs="Times New Roman"/>
        </w:rPr>
        <w:t xml:space="preserve">experiences in terms of coursework, collaboration, online teaching opportunities, and social/emotional </w:t>
      </w:r>
      <w:r>
        <w:rPr>
          <w:rFonts w:ascii="Times New Roman" w:hAnsi="Times New Roman" w:cs="Times New Roman"/>
        </w:rPr>
        <w:lastRenderedPageBreak/>
        <w:t xml:space="preserve">support provided by my fellow students. I have grown </w:t>
      </w:r>
      <w:proofErr w:type="gramStart"/>
      <w:r>
        <w:rPr>
          <w:rFonts w:ascii="Times New Roman" w:hAnsi="Times New Roman" w:cs="Times New Roman"/>
        </w:rPr>
        <w:t>as a professional and developed lifelong collegial relationships</w:t>
      </w:r>
      <w:proofErr w:type="gramEnd"/>
      <w:r>
        <w:rPr>
          <w:rFonts w:ascii="Times New Roman" w:hAnsi="Times New Roman" w:cs="Times New Roman"/>
        </w:rPr>
        <w:t xml:space="preserve"> with my professors and cohort members, and am very thankful for the support network Marshall faculty built for students within the cohort.</w:t>
      </w:r>
    </w:p>
    <w:p w14:paraId="36EE6467" w14:textId="5B4578D7" w:rsidR="00722924" w:rsidRDefault="00722924" w:rsidP="00F168B6">
      <w:pPr>
        <w:pStyle w:val="Heading1"/>
        <w:spacing w:before="120" w:after="120"/>
      </w:pPr>
      <w:bookmarkStart w:id="2" w:name="_Toc273453658"/>
      <w:r>
        <w:t>Depth of Understanding</w:t>
      </w:r>
      <w:bookmarkEnd w:id="2"/>
    </w:p>
    <w:p w14:paraId="2E9C7F52" w14:textId="0DCE71B2" w:rsidR="00F168B6" w:rsidRPr="00F168B6" w:rsidRDefault="00F168B6" w:rsidP="00F168B6">
      <w:pPr>
        <w:pStyle w:val="ListParagraph"/>
        <w:spacing w:line="480" w:lineRule="auto"/>
        <w:ind w:left="0"/>
        <w:rPr>
          <w:rFonts w:ascii="Times New Roman" w:hAnsi="Times New Roman"/>
          <w:i/>
          <w:iCs/>
          <w:color w:val="666666"/>
          <w:sz w:val="24"/>
          <w:szCs w:val="24"/>
          <w:shd w:val="clear" w:color="auto" w:fill="FFFFFF"/>
        </w:rPr>
      </w:pPr>
      <w:r w:rsidRPr="00AC008E">
        <w:rPr>
          <w:rFonts w:ascii="Times New Roman" w:hAnsi="Times New Roman"/>
          <w:color w:val="666666"/>
          <w:sz w:val="24"/>
          <w:szCs w:val="24"/>
          <w:shd w:val="clear" w:color="auto" w:fill="FFFFFF"/>
        </w:rPr>
        <w:t>"Alone we can do so little; together we can do so much."</w:t>
      </w:r>
      <w:r w:rsidRPr="00AC008E">
        <w:rPr>
          <w:rStyle w:val="apple-converted-space"/>
          <w:rFonts w:ascii="Times New Roman" w:hAnsi="Times New Roman"/>
          <w:color w:val="666666"/>
          <w:sz w:val="24"/>
          <w:szCs w:val="24"/>
          <w:shd w:val="clear" w:color="auto" w:fill="FFFFFF"/>
        </w:rPr>
        <w:t> </w:t>
      </w:r>
      <w:r w:rsidRPr="00AC008E">
        <w:rPr>
          <w:rStyle w:val="Emphasis"/>
          <w:rFonts w:ascii="Times New Roman" w:hAnsi="Times New Roman"/>
          <w:color w:val="666666"/>
          <w:sz w:val="24"/>
          <w:szCs w:val="24"/>
          <w:shd w:val="clear" w:color="auto" w:fill="FFFFFF"/>
        </w:rPr>
        <w:t>- Helen Keller</w:t>
      </w:r>
    </w:p>
    <w:p w14:paraId="000DF1B5" w14:textId="770BBAAD" w:rsidR="00AA2722" w:rsidRDefault="00295932" w:rsidP="00A442B1">
      <w:pPr>
        <w:pStyle w:val="ListParagraph"/>
        <w:spacing w:line="480" w:lineRule="auto"/>
        <w:ind w:left="0" w:firstLine="720"/>
        <w:rPr>
          <w:rFonts w:ascii="Times New Roman" w:hAnsi="Times New Roman"/>
          <w:sz w:val="24"/>
          <w:szCs w:val="24"/>
        </w:rPr>
      </w:pPr>
      <w:r w:rsidRPr="008346DD">
        <w:rPr>
          <w:rFonts w:ascii="Times New Roman" w:hAnsi="Times New Roman"/>
          <w:sz w:val="24"/>
          <w:szCs w:val="24"/>
        </w:rPr>
        <w:t xml:space="preserve">I </w:t>
      </w:r>
      <w:r w:rsidR="00AA2722">
        <w:rPr>
          <w:rFonts w:ascii="Times New Roman" w:hAnsi="Times New Roman"/>
          <w:sz w:val="24"/>
          <w:szCs w:val="24"/>
        </w:rPr>
        <w:t>began</w:t>
      </w:r>
      <w:r w:rsidRPr="008346DD">
        <w:rPr>
          <w:rFonts w:ascii="Times New Roman" w:hAnsi="Times New Roman"/>
          <w:sz w:val="24"/>
          <w:szCs w:val="24"/>
        </w:rPr>
        <w:t xml:space="preserve"> the doctoral program during my second year </w:t>
      </w:r>
      <w:r w:rsidR="00AA2722">
        <w:rPr>
          <w:rFonts w:ascii="Times New Roman" w:hAnsi="Times New Roman"/>
          <w:sz w:val="24"/>
          <w:szCs w:val="24"/>
        </w:rPr>
        <w:t>as a principal</w:t>
      </w:r>
      <w:r w:rsidRPr="008346DD">
        <w:rPr>
          <w:rFonts w:ascii="Times New Roman" w:hAnsi="Times New Roman"/>
          <w:sz w:val="24"/>
          <w:szCs w:val="24"/>
        </w:rPr>
        <w:t xml:space="preserve">, </w:t>
      </w:r>
      <w:r w:rsidR="00AA2722">
        <w:rPr>
          <w:rFonts w:ascii="Times New Roman" w:hAnsi="Times New Roman"/>
          <w:sz w:val="24"/>
          <w:szCs w:val="24"/>
        </w:rPr>
        <w:t>a period in which I was</w:t>
      </w:r>
      <w:r w:rsidR="007D2893" w:rsidRPr="008346DD">
        <w:rPr>
          <w:rFonts w:ascii="Times New Roman" w:hAnsi="Times New Roman"/>
          <w:sz w:val="24"/>
          <w:szCs w:val="24"/>
        </w:rPr>
        <w:t xml:space="preserve"> </w:t>
      </w:r>
      <w:r w:rsidRPr="008346DD">
        <w:rPr>
          <w:rFonts w:ascii="Times New Roman" w:hAnsi="Times New Roman"/>
          <w:sz w:val="24"/>
          <w:szCs w:val="24"/>
        </w:rPr>
        <w:t>still evaluating my understanding of leadership, instruction, and change concepts. The coursework with its emphasis on leadership and curriculum theories, research, and collaboration helped me develop a more concrete understanding of my leadership style, its practical application, and its implications within the field of public education and student achievement</w:t>
      </w:r>
      <w:r w:rsidR="003427F8">
        <w:rPr>
          <w:rFonts w:ascii="Times New Roman" w:hAnsi="Times New Roman"/>
          <w:sz w:val="24"/>
          <w:szCs w:val="24"/>
        </w:rPr>
        <w:t xml:space="preserve">. I was able to take a structured look at my leadership style through the principles of leadership and my daily actions as a principal. My personal model of leadership </w:t>
      </w:r>
      <w:r w:rsidR="00AA2722">
        <w:rPr>
          <w:rFonts w:ascii="Times New Roman" w:hAnsi="Times New Roman"/>
          <w:sz w:val="24"/>
          <w:szCs w:val="24"/>
        </w:rPr>
        <w:t>(</w:t>
      </w:r>
      <w:r w:rsidR="003427F8" w:rsidRPr="003427F8">
        <w:rPr>
          <w:rFonts w:ascii="Times New Roman" w:hAnsi="Times New Roman"/>
          <w:b/>
          <w:sz w:val="24"/>
          <w:szCs w:val="24"/>
        </w:rPr>
        <w:t>EXHIBIT</w:t>
      </w:r>
      <w:r w:rsidR="002637B1" w:rsidRPr="003427F8">
        <w:rPr>
          <w:rFonts w:ascii="Times New Roman" w:hAnsi="Times New Roman"/>
          <w:b/>
          <w:sz w:val="24"/>
          <w:szCs w:val="24"/>
        </w:rPr>
        <w:t xml:space="preserve"> </w:t>
      </w:r>
      <w:r w:rsidR="001C2A5B">
        <w:rPr>
          <w:rFonts w:ascii="Times New Roman" w:hAnsi="Times New Roman"/>
          <w:b/>
          <w:sz w:val="24"/>
          <w:szCs w:val="24"/>
        </w:rPr>
        <w:t>A</w:t>
      </w:r>
      <w:r w:rsidR="008648F4">
        <w:rPr>
          <w:rFonts w:ascii="Times New Roman" w:hAnsi="Times New Roman"/>
          <w:sz w:val="24"/>
          <w:szCs w:val="24"/>
        </w:rPr>
        <w:t>)</w:t>
      </w:r>
      <w:r w:rsidR="003427F8">
        <w:rPr>
          <w:rFonts w:ascii="Times New Roman" w:hAnsi="Times New Roman"/>
          <w:sz w:val="24"/>
          <w:szCs w:val="24"/>
        </w:rPr>
        <w:t xml:space="preserve"> connected my distributive leadership to the ethics of involving other stakeholders in building </w:t>
      </w:r>
      <w:r w:rsidR="00734F53">
        <w:rPr>
          <w:rFonts w:ascii="Times New Roman" w:hAnsi="Times New Roman"/>
          <w:sz w:val="24"/>
          <w:szCs w:val="24"/>
        </w:rPr>
        <w:t xml:space="preserve">a </w:t>
      </w:r>
      <w:r w:rsidR="003427F8">
        <w:rPr>
          <w:rFonts w:ascii="Times New Roman" w:hAnsi="Times New Roman"/>
          <w:sz w:val="24"/>
          <w:szCs w:val="24"/>
        </w:rPr>
        <w:t>vision of excellence for every student and teacher</w:t>
      </w:r>
      <w:r w:rsidR="008648F4">
        <w:rPr>
          <w:rFonts w:ascii="Times New Roman" w:hAnsi="Times New Roman"/>
          <w:sz w:val="24"/>
          <w:szCs w:val="24"/>
        </w:rPr>
        <w:t>.</w:t>
      </w:r>
      <w:r w:rsidR="003427F8">
        <w:rPr>
          <w:rFonts w:ascii="Times New Roman" w:hAnsi="Times New Roman"/>
          <w:sz w:val="24"/>
          <w:szCs w:val="24"/>
        </w:rPr>
        <w:t xml:space="preserve"> The road to embracing the distributive leader</w:t>
      </w:r>
      <w:r w:rsidR="009E5563">
        <w:rPr>
          <w:rFonts w:ascii="Times New Roman" w:hAnsi="Times New Roman"/>
          <w:sz w:val="24"/>
          <w:szCs w:val="24"/>
        </w:rPr>
        <w:t>ship</w:t>
      </w:r>
      <w:r w:rsidR="003427F8">
        <w:rPr>
          <w:rFonts w:ascii="Times New Roman" w:hAnsi="Times New Roman"/>
          <w:sz w:val="24"/>
          <w:szCs w:val="24"/>
        </w:rPr>
        <w:t xml:space="preserve"> principles was not easy</w:t>
      </w:r>
      <w:r w:rsidR="009E5563">
        <w:rPr>
          <w:rFonts w:ascii="Times New Roman" w:hAnsi="Times New Roman"/>
          <w:sz w:val="24"/>
          <w:szCs w:val="24"/>
        </w:rPr>
        <w:t xml:space="preserve">. However, taking a focused look at the distributive leadership framework while capitalizing on my knowledge of various leadership approaches has helped me reflect on my development as a leader, especially as a woman leader in a secondary school. </w:t>
      </w:r>
      <w:r w:rsidR="008648F4">
        <w:rPr>
          <w:rFonts w:ascii="Times New Roman" w:hAnsi="Times New Roman"/>
          <w:sz w:val="24"/>
          <w:szCs w:val="24"/>
        </w:rPr>
        <w:t xml:space="preserve"> </w:t>
      </w:r>
      <w:r w:rsidRPr="008346DD">
        <w:rPr>
          <w:rFonts w:ascii="Times New Roman" w:hAnsi="Times New Roman"/>
          <w:sz w:val="24"/>
          <w:szCs w:val="24"/>
        </w:rPr>
        <w:t xml:space="preserve"> </w:t>
      </w:r>
    </w:p>
    <w:p w14:paraId="36A58141" w14:textId="7B5154A4" w:rsidR="00295932" w:rsidRPr="008346DD" w:rsidRDefault="009B5B9B" w:rsidP="008346DD">
      <w:pPr>
        <w:pStyle w:val="ListParagraph"/>
        <w:spacing w:line="480" w:lineRule="auto"/>
        <w:ind w:left="0" w:firstLine="420"/>
        <w:rPr>
          <w:rFonts w:ascii="Times New Roman" w:hAnsi="Times New Roman"/>
          <w:iCs/>
          <w:color w:val="000000" w:themeColor="text1"/>
          <w:sz w:val="24"/>
          <w:szCs w:val="24"/>
          <w:shd w:val="clear" w:color="auto" w:fill="FFFFFF"/>
        </w:rPr>
      </w:pPr>
      <w:r w:rsidRPr="008346DD">
        <w:rPr>
          <w:rFonts w:ascii="Times New Roman" w:hAnsi="Times New Roman"/>
          <w:sz w:val="24"/>
          <w:szCs w:val="24"/>
        </w:rPr>
        <w:t>The first class in my doctoral studies, taught by</w:t>
      </w:r>
      <w:r w:rsidR="007A4B95">
        <w:rPr>
          <w:rFonts w:ascii="Times New Roman" w:hAnsi="Times New Roman"/>
          <w:sz w:val="24"/>
          <w:szCs w:val="24"/>
        </w:rPr>
        <w:t xml:space="preserve"> Dr. Watts, focused on principle</w:t>
      </w:r>
      <w:r w:rsidRPr="008346DD">
        <w:rPr>
          <w:rFonts w:ascii="Times New Roman" w:hAnsi="Times New Roman"/>
          <w:sz w:val="24"/>
          <w:szCs w:val="24"/>
        </w:rPr>
        <w:t xml:space="preserve">s of leadership. The course allowed me to explore my own definition of leadership and </w:t>
      </w:r>
      <w:r w:rsidR="007D2893" w:rsidRPr="008346DD">
        <w:rPr>
          <w:rFonts w:ascii="Times New Roman" w:hAnsi="Times New Roman"/>
          <w:sz w:val="24"/>
          <w:szCs w:val="24"/>
        </w:rPr>
        <w:t xml:space="preserve">evaluate the impact of my daily practices on the empowerment of all stakeholders through relationship building. </w:t>
      </w:r>
      <w:r w:rsidR="006B5DEA" w:rsidRPr="008346DD">
        <w:rPr>
          <w:rFonts w:ascii="Times New Roman" w:hAnsi="Times New Roman"/>
          <w:sz w:val="24"/>
          <w:szCs w:val="24"/>
        </w:rPr>
        <w:t xml:space="preserve">Leadership is a complex concept that has defied various attempts to be defined in a unanimous and straightforward way. Burns </w:t>
      </w:r>
      <w:r w:rsidR="00AA2722">
        <w:rPr>
          <w:rFonts w:ascii="Times New Roman" w:hAnsi="Times New Roman"/>
          <w:sz w:val="24"/>
          <w:szCs w:val="24"/>
        </w:rPr>
        <w:t xml:space="preserve">(1978) </w:t>
      </w:r>
      <w:r w:rsidR="006B5DEA" w:rsidRPr="008346DD">
        <w:rPr>
          <w:rFonts w:ascii="Times New Roman" w:hAnsi="Times New Roman"/>
          <w:sz w:val="24"/>
          <w:szCs w:val="24"/>
        </w:rPr>
        <w:t xml:space="preserve">states that </w:t>
      </w:r>
      <w:r w:rsidR="004140EB">
        <w:rPr>
          <w:rFonts w:ascii="Times New Roman" w:hAnsi="Times New Roman"/>
          <w:sz w:val="24"/>
          <w:szCs w:val="24"/>
        </w:rPr>
        <w:lastRenderedPageBreak/>
        <w:t xml:space="preserve">human engagement with one another constitutes the most powerful aspect of deeply human relationships. </w:t>
      </w:r>
      <w:r w:rsidR="006B5DEA" w:rsidRPr="008346DD">
        <w:rPr>
          <w:rFonts w:ascii="Times New Roman" w:hAnsi="Times New Roman"/>
          <w:sz w:val="24"/>
          <w:szCs w:val="24"/>
        </w:rPr>
        <w:t>Power is exercised through building relationsh</w:t>
      </w:r>
      <w:r w:rsidR="00295932" w:rsidRPr="008346DD">
        <w:rPr>
          <w:rFonts w:ascii="Times New Roman" w:hAnsi="Times New Roman"/>
          <w:sz w:val="24"/>
          <w:szCs w:val="24"/>
        </w:rPr>
        <w:t>ips and, according to Burns</w:t>
      </w:r>
      <w:proofErr w:type="gramStart"/>
      <w:r w:rsidR="00295932" w:rsidRPr="008346DD">
        <w:rPr>
          <w:rFonts w:ascii="Times New Roman" w:hAnsi="Times New Roman"/>
          <w:sz w:val="24"/>
          <w:szCs w:val="24"/>
        </w:rPr>
        <w:t>;</w:t>
      </w:r>
      <w:proofErr w:type="gramEnd"/>
      <w:r w:rsidR="00295932" w:rsidRPr="008346DD">
        <w:rPr>
          <w:rFonts w:ascii="Times New Roman" w:hAnsi="Times New Roman"/>
          <w:sz w:val="24"/>
          <w:szCs w:val="24"/>
        </w:rPr>
        <w:t xml:space="preserve"> </w:t>
      </w:r>
      <w:r w:rsidR="004140EB">
        <w:rPr>
          <w:rFonts w:ascii="Times New Roman" w:hAnsi="Times New Roman"/>
          <w:sz w:val="24"/>
          <w:szCs w:val="24"/>
        </w:rPr>
        <w:t xml:space="preserve">particularly through relationships among individuals. </w:t>
      </w:r>
      <w:r w:rsidR="006B5DEA" w:rsidRPr="008346DD">
        <w:rPr>
          <w:rFonts w:ascii="Times New Roman" w:hAnsi="Times New Roman"/>
          <w:sz w:val="24"/>
          <w:szCs w:val="24"/>
        </w:rPr>
        <w:t xml:space="preserve">This relationship is supported by the essentials </w:t>
      </w:r>
      <w:r w:rsidR="00734F53">
        <w:rPr>
          <w:rFonts w:ascii="Times New Roman" w:hAnsi="Times New Roman"/>
          <w:sz w:val="24"/>
          <w:szCs w:val="24"/>
        </w:rPr>
        <w:t xml:space="preserve">of power: motive, resource, and </w:t>
      </w:r>
      <w:r w:rsidR="006B5DEA" w:rsidRPr="008346DD">
        <w:rPr>
          <w:rFonts w:ascii="Times New Roman" w:hAnsi="Times New Roman"/>
          <w:sz w:val="24"/>
          <w:szCs w:val="24"/>
        </w:rPr>
        <w:t>purpose.  Leaders and followers engage in a continuous relationship that leads towar</w:t>
      </w:r>
      <w:r w:rsidR="00722924" w:rsidRPr="008346DD">
        <w:rPr>
          <w:rFonts w:ascii="Times New Roman" w:hAnsi="Times New Roman"/>
          <w:sz w:val="24"/>
          <w:szCs w:val="24"/>
        </w:rPr>
        <w:t>ds certain goals and purposes.</w:t>
      </w:r>
    </w:p>
    <w:p w14:paraId="5932EEB3" w14:textId="6BF07041" w:rsidR="009B5B9B" w:rsidRDefault="00734F53" w:rsidP="009B5B9B">
      <w:pPr>
        <w:pStyle w:val="ListParagraph"/>
        <w:spacing w:line="480" w:lineRule="auto"/>
        <w:ind w:left="0" w:firstLine="420"/>
        <w:rPr>
          <w:rFonts w:ascii="Times New Roman" w:hAnsi="Times New Roman"/>
          <w:color w:val="000000" w:themeColor="text1"/>
          <w:sz w:val="24"/>
          <w:szCs w:val="24"/>
        </w:rPr>
      </w:pPr>
      <w:r>
        <w:rPr>
          <w:rFonts w:ascii="Times New Roman" w:hAnsi="Times New Roman"/>
          <w:sz w:val="24"/>
          <w:szCs w:val="24"/>
        </w:rPr>
        <w:t>The development of this</w:t>
      </w:r>
      <w:r w:rsidR="00295932" w:rsidRPr="00A44193">
        <w:rPr>
          <w:rFonts w:ascii="Times New Roman" w:hAnsi="Times New Roman"/>
          <w:sz w:val="24"/>
          <w:szCs w:val="24"/>
        </w:rPr>
        <w:t xml:space="preserve"> continuous relationship development within the framework of leadership </w:t>
      </w:r>
      <w:r w:rsidR="00A92C48" w:rsidRPr="00A44193">
        <w:rPr>
          <w:rFonts w:ascii="Times New Roman" w:hAnsi="Times New Roman"/>
          <w:sz w:val="24"/>
          <w:szCs w:val="24"/>
        </w:rPr>
        <w:t xml:space="preserve">serves as my </w:t>
      </w:r>
      <w:r w:rsidR="00A44193">
        <w:rPr>
          <w:rFonts w:ascii="Times New Roman" w:hAnsi="Times New Roman"/>
          <w:sz w:val="24"/>
          <w:szCs w:val="24"/>
        </w:rPr>
        <w:t>pervasive</w:t>
      </w:r>
      <w:r w:rsidR="00A92C48" w:rsidRPr="00A44193">
        <w:rPr>
          <w:rFonts w:ascii="Times New Roman" w:hAnsi="Times New Roman"/>
          <w:sz w:val="24"/>
          <w:szCs w:val="24"/>
        </w:rPr>
        <w:t xml:space="preserve"> focus of study, with the concept of distributive leadership permeating my daily actions and interactions with all </w:t>
      </w:r>
      <w:r>
        <w:rPr>
          <w:rFonts w:ascii="Times New Roman" w:hAnsi="Times New Roman"/>
          <w:sz w:val="24"/>
          <w:szCs w:val="24"/>
        </w:rPr>
        <w:t xml:space="preserve">school </w:t>
      </w:r>
      <w:r w:rsidR="00A92C48" w:rsidRPr="00A44193">
        <w:rPr>
          <w:rFonts w:ascii="Times New Roman" w:hAnsi="Times New Roman"/>
          <w:sz w:val="24"/>
          <w:szCs w:val="24"/>
        </w:rPr>
        <w:t>stakeholders.</w:t>
      </w:r>
      <w:r w:rsidR="00722924" w:rsidRPr="00A44193">
        <w:rPr>
          <w:rFonts w:ascii="Times New Roman" w:hAnsi="Times New Roman"/>
          <w:sz w:val="24"/>
          <w:szCs w:val="24"/>
        </w:rPr>
        <w:t xml:space="preserve"> </w:t>
      </w:r>
      <w:r w:rsidR="007D2893">
        <w:rPr>
          <w:rFonts w:ascii="Times New Roman" w:hAnsi="Times New Roman"/>
          <w:color w:val="000000" w:themeColor="text1"/>
          <w:sz w:val="24"/>
          <w:szCs w:val="24"/>
        </w:rPr>
        <w:t>C</w:t>
      </w:r>
      <w:r w:rsidR="003E592A" w:rsidRPr="009B5B9B">
        <w:rPr>
          <w:rFonts w:ascii="Times New Roman" w:hAnsi="Times New Roman"/>
          <w:color w:val="000000" w:themeColor="text1"/>
          <w:sz w:val="24"/>
          <w:szCs w:val="24"/>
        </w:rPr>
        <w:t xml:space="preserve">omplex factors affecting student achievement require a complex system of support, </w:t>
      </w:r>
      <w:r w:rsidR="003E592A" w:rsidRPr="00A44193">
        <w:rPr>
          <w:rFonts w:ascii="Times New Roman" w:hAnsi="Times New Roman"/>
          <w:color w:val="000000" w:themeColor="text1"/>
          <w:sz w:val="24"/>
          <w:szCs w:val="24"/>
        </w:rPr>
        <w:t xml:space="preserve">one </w:t>
      </w:r>
      <w:r w:rsidR="009B5B9B">
        <w:rPr>
          <w:rFonts w:ascii="Times New Roman" w:hAnsi="Times New Roman"/>
          <w:color w:val="000000" w:themeColor="text1"/>
          <w:sz w:val="24"/>
          <w:szCs w:val="24"/>
        </w:rPr>
        <w:t xml:space="preserve">that </w:t>
      </w:r>
      <w:r w:rsidR="003E592A" w:rsidRPr="00A44193">
        <w:rPr>
          <w:rFonts w:ascii="Times New Roman" w:hAnsi="Times New Roman"/>
          <w:color w:val="000000" w:themeColor="text1"/>
          <w:sz w:val="24"/>
          <w:szCs w:val="24"/>
        </w:rPr>
        <w:t xml:space="preserve">consists of engaging professionals to lead a school to success.  In order to build </w:t>
      </w:r>
      <w:r w:rsidR="009E5563">
        <w:rPr>
          <w:rFonts w:ascii="Times New Roman" w:hAnsi="Times New Roman"/>
          <w:color w:val="000000" w:themeColor="text1"/>
          <w:sz w:val="24"/>
          <w:szCs w:val="24"/>
        </w:rPr>
        <w:t xml:space="preserve">teacher </w:t>
      </w:r>
      <w:r w:rsidR="003E592A" w:rsidRPr="00A44193">
        <w:rPr>
          <w:rFonts w:ascii="Times New Roman" w:hAnsi="Times New Roman"/>
          <w:color w:val="000000" w:themeColor="text1"/>
          <w:sz w:val="24"/>
          <w:szCs w:val="24"/>
        </w:rPr>
        <w:t>capacity, an administrator needs to empower t</w:t>
      </w:r>
      <w:r>
        <w:rPr>
          <w:rFonts w:ascii="Times New Roman" w:hAnsi="Times New Roman"/>
          <w:color w:val="000000" w:themeColor="text1"/>
          <w:sz w:val="24"/>
          <w:szCs w:val="24"/>
        </w:rPr>
        <w:t>hem to help lead schools toward</w:t>
      </w:r>
      <w:r w:rsidR="003E592A" w:rsidRPr="00A44193">
        <w:rPr>
          <w:rFonts w:ascii="Times New Roman" w:hAnsi="Times New Roman"/>
          <w:color w:val="000000" w:themeColor="text1"/>
          <w:sz w:val="24"/>
          <w:szCs w:val="24"/>
        </w:rPr>
        <w:t xml:space="preserve"> studen</w:t>
      </w:r>
      <w:r w:rsidR="009E5563">
        <w:rPr>
          <w:rFonts w:ascii="Times New Roman" w:hAnsi="Times New Roman"/>
          <w:color w:val="000000" w:themeColor="text1"/>
          <w:sz w:val="24"/>
          <w:szCs w:val="24"/>
        </w:rPr>
        <w:t xml:space="preserve">t success.  </w:t>
      </w:r>
      <w:r w:rsidR="009E5563" w:rsidRPr="00372B74">
        <w:rPr>
          <w:rFonts w:ascii="Times New Roman" w:hAnsi="Times New Roman"/>
          <w:color w:val="000000" w:themeColor="text1"/>
          <w:sz w:val="24"/>
          <w:szCs w:val="24"/>
        </w:rPr>
        <w:t xml:space="preserve">I believe that </w:t>
      </w:r>
      <w:r w:rsidR="003E592A" w:rsidRPr="00372B74">
        <w:rPr>
          <w:rFonts w:ascii="Times New Roman" w:hAnsi="Times New Roman"/>
          <w:color w:val="000000" w:themeColor="text1"/>
          <w:sz w:val="24"/>
          <w:szCs w:val="24"/>
        </w:rPr>
        <w:t xml:space="preserve">truly effective </w:t>
      </w:r>
      <w:r w:rsidR="00A44193" w:rsidRPr="00372B74">
        <w:rPr>
          <w:rFonts w:ascii="Times New Roman" w:hAnsi="Times New Roman"/>
          <w:color w:val="000000" w:themeColor="text1"/>
          <w:sz w:val="24"/>
          <w:szCs w:val="24"/>
        </w:rPr>
        <w:t xml:space="preserve">distributive </w:t>
      </w:r>
      <w:r w:rsidR="003E592A" w:rsidRPr="00372B74">
        <w:rPr>
          <w:rFonts w:ascii="Times New Roman" w:hAnsi="Times New Roman"/>
          <w:color w:val="000000" w:themeColor="text1"/>
          <w:sz w:val="24"/>
          <w:szCs w:val="24"/>
        </w:rPr>
        <w:t xml:space="preserve">leadership </w:t>
      </w:r>
      <w:r w:rsidR="009E5563" w:rsidRPr="00372B74">
        <w:rPr>
          <w:rFonts w:ascii="Times New Roman" w:hAnsi="Times New Roman"/>
          <w:color w:val="000000" w:themeColor="text1"/>
          <w:sz w:val="24"/>
          <w:szCs w:val="24"/>
        </w:rPr>
        <w:t>in</w:t>
      </w:r>
      <w:r w:rsidR="00A44193" w:rsidRPr="00372B74">
        <w:rPr>
          <w:rFonts w:ascii="Times New Roman" w:hAnsi="Times New Roman"/>
          <w:color w:val="000000" w:themeColor="text1"/>
          <w:sz w:val="24"/>
          <w:szCs w:val="24"/>
        </w:rPr>
        <w:t xml:space="preserve"> schools </w:t>
      </w:r>
      <w:r w:rsidR="003E592A" w:rsidRPr="00372B74">
        <w:rPr>
          <w:rFonts w:ascii="Times New Roman" w:hAnsi="Times New Roman"/>
          <w:color w:val="000000" w:themeColor="text1"/>
          <w:sz w:val="24"/>
          <w:szCs w:val="24"/>
        </w:rPr>
        <w:t>should become a hub of vision, innovation, and continuous lear</w:t>
      </w:r>
      <w:r w:rsidR="007D2893" w:rsidRPr="00372B74">
        <w:rPr>
          <w:rFonts w:ascii="Times New Roman" w:hAnsi="Times New Roman"/>
          <w:color w:val="000000" w:themeColor="text1"/>
          <w:sz w:val="24"/>
          <w:szCs w:val="24"/>
        </w:rPr>
        <w:t xml:space="preserve">ning, playing on the strengths, </w:t>
      </w:r>
      <w:r w:rsidR="003E592A" w:rsidRPr="00372B74">
        <w:rPr>
          <w:rFonts w:ascii="Times New Roman" w:hAnsi="Times New Roman"/>
          <w:color w:val="000000" w:themeColor="text1"/>
          <w:sz w:val="24"/>
          <w:szCs w:val="24"/>
        </w:rPr>
        <w:t>individuality, and learning experiences of its members who are representative of v</w:t>
      </w:r>
      <w:r w:rsidR="00372B74" w:rsidRPr="00372B74">
        <w:rPr>
          <w:rFonts w:ascii="Times New Roman" w:hAnsi="Times New Roman"/>
          <w:color w:val="000000" w:themeColor="text1"/>
          <w:sz w:val="24"/>
          <w:szCs w:val="24"/>
        </w:rPr>
        <w:t xml:space="preserve">arious groups within the school </w:t>
      </w:r>
      <w:r w:rsidRPr="00372B74">
        <w:rPr>
          <w:rFonts w:ascii="Times New Roman" w:hAnsi="Times New Roman"/>
          <w:color w:val="000000" w:themeColor="text1"/>
          <w:sz w:val="24"/>
          <w:szCs w:val="24"/>
        </w:rPr>
        <w:t>(</w:t>
      </w:r>
      <w:r w:rsidR="00372B74" w:rsidRPr="00372B74">
        <w:rPr>
          <w:rFonts w:ascii="Times New Roman" w:hAnsi="Times New Roman"/>
          <w:color w:val="000000" w:themeColor="text1"/>
          <w:sz w:val="24"/>
          <w:szCs w:val="24"/>
        </w:rPr>
        <w:t>Elmore, 2008</w:t>
      </w:r>
      <w:r w:rsidRPr="00372B74">
        <w:rPr>
          <w:rFonts w:ascii="Times New Roman" w:hAnsi="Times New Roman"/>
          <w:color w:val="000000" w:themeColor="text1"/>
          <w:sz w:val="24"/>
          <w:szCs w:val="24"/>
        </w:rPr>
        <w:t>)</w:t>
      </w:r>
      <w:r w:rsidR="00372B74">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A44193" w:rsidRPr="00A44193">
        <w:rPr>
          <w:rFonts w:ascii="Times New Roman" w:hAnsi="Times New Roman"/>
          <w:color w:val="000000" w:themeColor="text1"/>
          <w:sz w:val="24"/>
          <w:szCs w:val="24"/>
        </w:rPr>
        <w:t xml:space="preserve">School administrators, as experienced as they can be, often feel insecure in addressing the issues of promoting high quality instruction that promotes the schools’ goals for student excellence. But if they are open to nurturing and supporting human resources within their schools, they can foster collaboration, which can lead to school improvement. </w:t>
      </w:r>
    </w:p>
    <w:p w14:paraId="1EB5161E" w14:textId="6E17743C" w:rsidR="009E5563" w:rsidRDefault="00A92C48" w:rsidP="007D2893">
      <w:pPr>
        <w:pStyle w:val="ListParagraph"/>
        <w:spacing w:line="480" w:lineRule="auto"/>
        <w:ind w:left="0" w:firstLine="420"/>
        <w:rPr>
          <w:rFonts w:ascii="Times New Roman" w:hAnsi="Times New Roman"/>
          <w:sz w:val="24"/>
          <w:szCs w:val="24"/>
        </w:rPr>
      </w:pPr>
      <w:r w:rsidRPr="00372B74">
        <w:rPr>
          <w:rFonts w:ascii="Times New Roman" w:hAnsi="Times New Roman"/>
          <w:sz w:val="24"/>
          <w:szCs w:val="24"/>
        </w:rPr>
        <w:t>L</w:t>
      </w:r>
      <w:r w:rsidR="00722924" w:rsidRPr="00372B74">
        <w:rPr>
          <w:rFonts w:ascii="Times New Roman" w:hAnsi="Times New Roman"/>
          <w:sz w:val="24"/>
          <w:szCs w:val="24"/>
        </w:rPr>
        <w:t>eadership incorporates the concept of power in its definition even though power and influence in relationships between leaders and followers can acquire infinite dimensions depending on the uniqueness of various contexts</w:t>
      </w:r>
      <w:r w:rsidR="00AA2722" w:rsidRPr="00372B74">
        <w:rPr>
          <w:rFonts w:ascii="Times New Roman" w:hAnsi="Times New Roman"/>
          <w:sz w:val="24"/>
          <w:szCs w:val="24"/>
        </w:rPr>
        <w:t>. These contexts range</w:t>
      </w:r>
      <w:r w:rsidR="00722924" w:rsidRPr="00372B74">
        <w:rPr>
          <w:rFonts w:ascii="Times New Roman" w:hAnsi="Times New Roman"/>
          <w:sz w:val="24"/>
          <w:szCs w:val="24"/>
        </w:rPr>
        <w:t xml:space="preserve"> from </w:t>
      </w:r>
      <w:r w:rsidR="00722924" w:rsidRPr="00372B74">
        <w:rPr>
          <w:rFonts w:ascii="Times New Roman" w:hAnsi="Times New Roman"/>
          <w:sz w:val="24"/>
          <w:szCs w:val="24"/>
        </w:rPr>
        <w:lastRenderedPageBreak/>
        <w:t>ultimate control over the followers’ actions and thoughts to empowerment of the individuals a</w:t>
      </w:r>
      <w:r w:rsidR="009E5563" w:rsidRPr="00372B74">
        <w:rPr>
          <w:rFonts w:ascii="Times New Roman" w:hAnsi="Times New Roman"/>
          <w:sz w:val="24"/>
          <w:szCs w:val="24"/>
        </w:rPr>
        <w:t>nd organizations working toward</w:t>
      </w:r>
      <w:r w:rsidR="00722924" w:rsidRPr="00372B74">
        <w:rPr>
          <w:rFonts w:ascii="Times New Roman" w:hAnsi="Times New Roman"/>
          <w:sz w:val="24"/>
          <w:szCs w:val="24"/>
        </w:rPr>
        <w:t xml:space="preserve"> the fulfillment of common vision</w:t>
      </w:r>
      <w:r w:rsidR="00372B74">
        <w:rPr>
          <w:rFonts w:ascii="Times New Roman" w:hAnsi="Times New Roman"/>
          <w:sz w:val="24"/>
          <w:szCs w:val="24"/>
        </w:rPr>
        <w:t xml:space="preserve"> </w:t>
      </w:r>
      <w:r w:rsidR="00734F53">
        <w:rPr>
          <w:rFonts w:ascii="Times New Roman" w:hAnsi="Times New Roman"/>
          <w:sz w:val="24"/>
          <w:szCs w:val="24"/>
        </w:rPr>
        <w:t>(</w:t>
      </w:r>
      <w:r w:rsidR="00372B74">
        <w:rPr>
          <w:rFonts w:ascii="Times New Roman" w:hAnsi="Times New Roman"/>
          <w:sz w:val="24"/>
          <w:szCs w:val="24"/>
        </w:rPr>
        <w:t>Burns, 1978).</w:t>
      </w:r>
      <w:r w:rsidR="00722924" w:rsidRPr="009B5B9B">
        <w:rPr>
          <w:rFonts w:ascii="Times New Roman" w:hAnsi="Times New Roman"/>
          <w:sz w:val="24"/>
          <w:szCs w:val="24"/>
        </w:rPr>
        <w:t xml:space="preserve"> </w:t>
      </w:r>
    </w:p>
    <w:p w14:paraId="4C78866A" w14:textId="71DEE971" w:rsidR="007D2893" w:rsidRDefault="00722924" w:rsidP="007D2893">
      <w:pPr>
        <w:pStyle w:val="ListParagraph"/>
        <w:spacing w:line="480" w:lineRule="auto"/>
        <w:ind w:left="0" w:firstLine="420"/>
        <w:rPr>
          <w:rFonts w:ascii="Times New Roman" w:hAnsi="Times New Roman"/>
          <w:sz w:val="24"/>
          <w:szCs w:val="24"/>
        </w:rPr>
      </w:pPr>
      <w:r w:rsidRPr="009B5B9B">
        <w:rPr>
          <w:rFonts w:ascii="Times New Roman" w:hAnsi="Times New Roman"/>
          <w:sz w:val="24"/>
          <w:szCs w:val="24"/>
        </w:rPr>
        <w:t xml:space="preserve"> </w:t>
      </w:r>
      <w:r w:rsidR="007D2893">
        <w:rPr>
          <w:rFonts w:ascii="Times New Roman" w:hAnsi="Times New Roman"/>
          <w:sz w:val="24"/>
          <w:szCs w:val="24"/>
        </w:rPr>
        <w:t>The concept of power was largely discussed in classes facilitated by Dr. Nicholson. We engaged in lively debates about leadership</w:t>
      </w:r>
      <w:r w:rsidR="00AA2722">
        <w:rPr>
          <w:rFonts w:ascii="Times New Roman" w:hAnsi="Times New Roman"/>
          <w:sz w:val="24"/>
          <w:szCs w:val="24"/>
        </w:rPr>
        <w:t xml:space="preserve"> ethics</w:t>
      </w:r>
      <w:r w:rsidR="007D2893">
        <w:rPr>
          <w:rFonts w:ascii="Times New Roman" w:hAnsi="Times New Roman"/>
          <w:sz w:val="24"/>
          <w:szCs w:val="24"/>
        </w:rPr>
        <w:t xml:space="preserve">; reflected, questioned, and evaluated our worldviews and our leadership practices through the lens of our personalities and job assignments. </w:t>
      </w:r>
      <w:r w:rsidR="009E5563">
        <w:rPr>
          <w:rFonts w:ascii="Times New Roman" w:hAnsi="Times New Roman"/>
          <w:sz w:val="24"/>
          <w:szCs w:val="24"/>
        </w:rPr>
        <w:t>My</w:t>
      </w:r>
      <w:r w:rsidR="007D2893" w:rsidRPr="009B5B9B">
        <w:rPr>
          <w:rFonts w:ascii="Times New Roman" w:hAnsi="Times New Roman"/>
          <w:sz w:val="24"/>
          <w:szCs w:val="24"/>
        </w:rPr>
        <w:t xml:space="preserve"> reflections about the nature of morality</w:t>
      </w:r>
      <w:r w:rsidR="009E5563">
        <w:rPr>
          <w:rFonts w:ascii="Times New Roman" w:hAnsi="Times New Roman"/>
          <w:sz w:val="24"/>
          <w:szCs w:val="24"/>
        </w:rPr>
        <w:t>, working for the common good, and keeping individual value vs. societal needs in mind</w:t>
      </w:r>
      <w:r w:rsidR="00AA2722">
        <w:rPr>
          <w:rFonts w:ascii="Times New Roman" w:hAnsi="Times New Roman"/>
          <w:sz w:val="24"/>
          <w:szCs w:val="24"/>
        </w:rPr>
        <w:t xml:space="preserve"> </w:t>
      </w:r>
      <w:r w:rsidR="00AA2722" w:rsidRPr="00DF3BC9">
        <w:rPr>
          <w:rFonts w:ascii="Times New Roman" w:hAnsi="Times New Roman"/>
          <w:sz w:val="24"/>
          <w:szCs w:val="24"/>
        </w:rPr>
        <w:t>(</w:t>
      </w:r>
      <w:r w:rsidR="009E5563" w:rsidRPr="009E5563">
        <w:rPr>
          <w:rFonts w:ascii="Times New Roman" w:hAnsi="Times New Roman"/>
          <w:b/>
          <w:sz w:val="24"/>
          <w:szCs w:val="24"/>
        </w:rPr>
        <w:t>EXHIBIT</w:t>
      </w:r>
      <w:r w:rsidR="00DF3BC9" w:rsidRPr="009E5563">
        <w:rPr>
          <w:rFonts w:ascii="Times New Roman" w:hAnsi="Times New Roman"/>
          <w:b/>
          <w:sz w:val="24"/>
          <w:szCs w:val="24"/>
        </w:rPr>
        <w:t xml:space="preserve"> </w:t>
      </w:r>
      <w:r w:rsidR="001C2A5B">
        <w:rPr>
          <w:rFonts w:ascii="Times New Roman" w:hAnsi="Times New Roman"/>
          <w:b/>
          <w:sz w:val="24"/>
          <w:szCs w:val="24"/>
        </w:rPr>
        <w:t>B</w:t>
      </w:r>
      <w:r w:rsidR="009E5563">
        <w:rPr>
          <w:rFonts w:ascii="Times New Roman" w:hAnsi="Times New Roman"/>
          <w:sz w:val="24"/>
          <w:szCs w:val="24"/>
        </w:rPr>
        <w:t>),</w:t>
      </w:r>
      <w:r w:rsidR="007D2893" w:rsidRPr="00DF3BC9">
        <w:rPr>
          <w:rFonts w:ascii="Times New Roman" w:hAnsi="Times New Roman"/>
          <w:sz w:val="24"/>
          <w:szCs w:val="24"/>
        </w:rPr>
        <w:t xml:space="preserve"> </w:t>
      </w:r>
      <w:r w:rsidR="009E5563">
        <w:rPr>
          <w:rFonts w:ascii="Times New Roman" w:hAnsi="Times New Roman"/>
          <w:sz w:val="24"/>
          <w:szCs w:val="24"/>
        </w:rPr>
        <w:t>led me to explore</w:t>
      </w:r>
      <w:r w:rsidR="007D2893" w:rsidRPr="009B5B9B">
        <w:rPr>
          <w:rFonts w:ascii="Times New Roman" w:hAnsi="Times New Roman"/>
          <w:sz w:val="24"/>
          <w:szCs w:val="24"/>
        </w:rPr>
        <w:t xml:space="preserve"> </w:t>
      </w:r>
      <w:r w:rsidR="009E5563">
        <w:rPr>
          <w:rFonts w:ascii="Times New Roman" w:hAnsi="Times New Roman"/>
          <w:sz w:val="24"/>
          <w:szCs w:val="24"/>
        </w:rPr>
        <w:t xml:space="preserve">the </w:t>
      </w:r>
      <w:r w:rsidR="007D2893" w:rsidRPr="009B5B9B">
        <w:rPr>
          <w:rFonts w:ascii="Times New Roman" w:hAnsi="Times New Roman"/>
          <w:sz w:val="24"/>
          <w:szCs w:val="24"/>
        </w:rPr>
        <w:t xml:space="preserve">deontological views </w:t>
      </w:r>
      <w:r w:rsidR="009E5563">
        <w:rPr>
          <w:rFonts w:ascii="Times New Roman" w:hAnsi="Times New Roman"/>
          <w:sz w:val="24"/>
          <w:szCs w:val="24"/>
        </w:rPr>
        <w:t>that lead me in my daily decision-making process</w:t>
      </w:r>
      <w:r w:rsidR="007D2893" w:rsidRPr="009B5B9B">
        <w:rPr>
          <w:rFonts w:ascii="Times New Roman" w:hAnsi="Times New Roman"/>
          <w:sz w:val="24"/>
          <w:szCs w:val="24"/>
        </w:rPr>
        <w:t xml:space="preserve">. </w:t>
      </w:r>
      <w:r w:rsidR="009E5563">
        <w:rPr>
          <w:rFonts w:ascii="Times New Roman" w:hAnsi="Times New Roman"/>
          <w:sz w:val="24"/>
          <w:szCs w:val="24"/>
        </w:rPr>
        <w:t xml:space="preserve">I have learned to consider the power of my emotions in leading my administrative work while keeping the ethical principles of ensuring student well-being and meeting the needs of society to develop productive citizenry in mind. </w:t>
      </w:r>
    </w:p>
    <w:p w14:paraId="43FAE06E" w14:textId="5F035A58" w:rsidR="00AA2722" w:rsidRDefault="00722924" w:rsidP="009B5B9B">
      <w:pPr>
        <w:pStyle w:val="ListParagraph"/>
        <w:spacing w:line="480" w:lineRule="auto"/>
        <w:ind w:left="0" w:firstLine="420"/>
        <w:rPr>
          <w:rFonts w:ascii="Times New Roman" w:hAnsi="Times New Roman"/>
          <w:sz w:val="24"/>
          <w:szCs w:val="24"/>
        </w:rPr>
      </w:pPr>
      <w:r w:rsidRPr="009B5B9B">
        <w:rPr>
          <w:rFonts w:ascii="Times New Roman" w:hAnsi="Times New Roman"/>
          <w:sz w:val="24"/>
          <w:szCs w:val="24"/>
        </w:rPr>
        <w:t xml:space="preserve">Foster (1986) </w:t>
      </w:r>
      <w:r w:rsidR="007D2893">
        <w:rPr>
          <w:rFonts w:ascii="Times New Roman" w:hAnsi="Times New Roman"/>
          <w:sz w:val="24"/>
          <w:szCs w:val="24"/>
        </w:rPr>
        <w:t>views</w:t>
      </w:r>
      <w:r w:rsidRPr="009B5B9B">
        <w:rPr>
          <w:rFonts w:ascii="Times New Roman" w:hAnsi="Times New Roman"/>
          <w:sz w:val="24"/>
          <w:szCs w:val="24"/>
        </w:rPr>
        <w:t xml:space="preserve"> power in terms of empowerment in stating, “Leadership is not manipulating a group in order to achieve a preset goal; rather, it is empowering individuals in order to evaluate what goals are important and what conditions are helpful.”  I agree with this statement, as I view my role as a leader as empowering my </w:t>
      </w:r>
      <w:r w:rsidR="00734F53">
        <w:rPr>
          <w:rFonts w:ascii="Times New Roman" w:hAnsi="Times New Roman"/>
          <w:sz w:val="24"/>
          <w:szCs w:val="24"/>
        </w:rPr>
        <w:t xml:space="preserve">principals and </w:t>
      </w:r>
      <w:r w:rsidRPr="009B5B9B">
        <w:rPr>
          <w:rFonts w:ascii="Times New Roman" w:hAnsi="Times New Roman"/>
          <w:sz w:val="24"/>
          <w:szCs w:val="24"/>
        </w:rPr>
        <w:t xml:space="preserve">teachers to help students become successful.  I have to provide systems of support, challenge the existing norms to promote needed changes, and sustain vision for educational excellence without getting lost in everyday minutia. </w:t>
      </w:r>
    </w:p>
    <w:p w14:paraId="6A4C0789" w14:textId="797EC510" w:rsidR="009B5B9B" w:rsidRDefault="00AA2722" w:rsidP="009B5B9B">
      <w:pPr>
        <w:pStyle w:val="ListParagraph"/>
        <w:spacing w:line="480" w:lineRule="auto"/>
        <w:ind w:left="0" w:firstLine="420"/>
        <w:rPr>
          <w:rFonts w:ascii="Times New Roman" w:hAnsi="Times New Roman"/>
          <w:sz w:val="24"/>
          <w:szCs w:val="24"/>
        </w:rPr>
      </w:pPr>
      <w:r>
        <w:rPr>
          <w:rFonts w:ascii="Times New Roman" w:hAnsi="Times New Roman"/>
          <w:sz w:val="24"/>
          <w:szCs w:val="24"/>
        </w:rPr>
        <w:t>A l</w:t>
      </w:r>
      <w:r w:rsidR="00C16363">
        <w:rPr>
          <w:rFonts w:ascii="Times New Roman" w:hAnsi="Times New Roman"/>
          <w:sz w:val="24"/>
          <w:szCs w:val="24"/>
        </w:rPr>
        <w:t>eader</w:t>
      </w:r>
      <w:r w:rsidR="00722924" w:rsidRPr="009B5B9B">
        <w:rPr>
          <w:rFonts w:ascii="Times New Roman" w:hAnsi="Times New Roman"/>
          <w:sz w:val="24"/>
          <w:szCs w:val="24"/>
        </w:rPr>
        <w:t xml:space="preserve"> in a postmodern age </w:t>
      </w:r>
      <w:r w:rsidR="00C16363">
        <w:rPr>
          <w:rFonts w:ascii="Times New Roman" w:hAnsi="Times New Roman"/>
          <w:sz w:val="24"/>
          <w:szCs w:val="24"/>
        </w:rPr>
        <w:t>is like</w:t>
      </w:r>
      <w:r w:rsidR="00722924" w:rsidRPr="009B5B9B">
        <w:rPr>
          <w:rFonts w:ascii="Times New Roman" w:hAnsi="Times New Roman"/>
          <w:sz w:val="24"/>
          <w:szCs w:val="24"/>
        </w:rPr>
        <w:t xml:space="preserve"> a butterfly, constantly changing directions with the wind that represents a variety of complex external forces; “fluttering in a turbulent environment” while maintaining clear personal and institution mission and vision</w:t>
      </w:r>
      <w:r w:rsidR="00722924" w:rsidRPr="009B5B9B">
        <w:rPr>
          <w:rFonts w:ascii="Times New Roman" w:hAnsi="Times New Roman"/>
          <w:noProof/>
          <w:sz w:val="24"/>
          <w:szCs w:val="24"/>
        </w:rPr>
        <w:t xml:space="preserve"> (Kezar, Garducci, &amp; Contreras-McGavin, 2006)</w:t>
      </w:r>
      <w:r w:rsidR="00722924" w:rsidRPr="009B5B9B">
        <w:rPr>
          <w:rFonts w:ascii="Times New Roman" w:hAnsi="Times New Roman"/>
          <w:sz w:val="24"/>
          <w:szCs w:val="24"/>
        </w:rPr>
        <w:t xml:space="preserve">.  Interactions and a changing reality determined </w:t>
      </w:r>
      <w:r w:rsidR="00722924" w:rsidRPr="009B5B9B">
        <w:rPr>
          <w:rFonts w:ascii="Times New Roman" w:hAnsi="Times New Roman"/>
          <w:sz w:val="24"/>
          <w:szCs w:val="24"/>
        </w:rPr>
        <w:lastRenderedPageBreak/>
        <w:t xml:space="preserve">by social contexts lead to the absence of </w:t>
      </w:r>
      <w:r>
        <w:rPr>
          <w:rFonts w:ascii="Times New Roman" w:hAnsi="Times New Roman"/>
          <w:sz w:val="24"/>
          <w:szCs w:val="24"/>
        </w:rPr>
        <w:t xml:space="preserve">a </w:t>
      </w:r>
      <w:r w:rsidR="00722924" w:rsidRPr="009B5B9B">
        <w:rPr>
          <w:rFonts w:ascii="Times New Roman" w:hAnsi="Times New Roman"/>
          <w:sz w:val="24"/>
          <w:szCs w:val="24"/>
        </w:rPr>
        <w:t>single reality in the interpretations of lea</w:t>
      </w:r>
      <w:r>
        <w:rPr>
          <w:rFonts w:ascii="Times New Roman" w:hAnsi="Times New Roman"/>
          <w:sz w:val="24"/>
          <w:szCs w:val="24"/>
        </w:rPr>
        <w:t>dership. R</w:t>
      </w:r>
      <w:r w:rsidR="00722924" w:rsidRPr="009B5B9B">
        <w:rPr>
          <w:rFonts w:ascii="Times New Roman" w:hAnsi="Times New Roman"/>
          <w:sz w:val="24"/>
          <w:szCs w:val="24"/>
        </w:rPr>
        <w:t xml:space="preserve">hetoric </w:t>
      </w:r>
      <w:r w:rsidR="00602FC4">
        <w:rPr>
          <w:rFonts w:ascii="Times New Roman" w:hAnsi="Times New Roman"/>
          <w:sz w:val="24"/>
          <w:szCs w:val="24"/>
        </w:rPr>
        <w:t>is</w:t>
      </w:r>
      <w:r w:rsidR="00722924" w:rsidRPr="009B5B9B">
        <w:rPr>
          <w:rFonts w:ascii="Times New Roman" w:hAnsi="Times New Roman"/>
          <w:sz w:val="24"/>
          <w:szCs w:val="24"/>
        </w:rPr>
        <w:t xml:space="preserve"> </w:t>
      </w:r>
      <w:r w:rsidR="00602FC4">
        <w:rPr>
          <w:rFonts w:ascii="Times New Roman" w:hAnsi="Times New Roman"/>
          <w:sz w:val="24"/>
          <w:szCs w:val="24"/>
        </w:rPr>
        <w:t>a key skill for leadership</w:t>
      </w:r>
      <w:r w:rsidR="00722924" w:rsidRPr="009B5B9B">
        <w:rPr>
          <w:rFonts w:ascii="Times New Roman" w:hAnsi="Times New Roman"/>
          <w:sz w:val="24"/>
          <w:szCs w:val="24"/>
        </w:rPr>
        <w:t xml:space="preserve"> as it “focuses on persuasion, networking, and negotiation” </w:t>
      </w:r>
      <w:r w:rsidR="00722924" w:rsidRPr="009B5B9B">
        <w:rPr>
          <w:rFonts w:ascii="Times New Roman" w:hAnsi="Times New Roman"/>
          <w:noProof/>
          <w:sz w:val="24"/>
          <w:szCs w:val="24"/>
        </w:rPr>
        <w:t xml:space="preserve">to create social reality </w:t>
      </w:r>
      <w:r w:rsidR="00734F53">
        <w:rPr>
          <w:rFonts w:ascii="Times New Roman" w:hAnsi="Times New Roman"/>
          <w:noProof/>
          <w:sz w:val="24"/>
          <w:szCs w:val="24"/>
        </w:rPr>
        <w:t>and lead an organization toward</w:t>
      </w:r>
      <w:r w:rsidR="00722924" w:rsidRPr="009B5B9B">
        <w:rPr>
          <w:rFonts w:ascii="Times New Roman" w:hAnsi="Times New Roman"/>
          <w:noProof/>
          <w:sz w:val="24"/>
          <w:szCs w:val="24"/>
        </w:rPr>
        <w:t xml:space="preserve"> successful future (Kezar, Garducci, &amp; Contreras-McGavin, 2006)</w:t>
      </w:r>
      <w:r w:rsidR="00722924" w:rsidRPr="009B5B9B">
        <w:rPr>
          <w:rFonts w:ascii="Times New Roman" w:hAnsi="Times New Roman"/>
          <w:sz w:val="24"/>
          <w:szCs w:val="24"/>
        </w:rPr>
        <w:t xml:space="preserve">. </w:t>
      </w:r>
    </w:p>
    <w:p w14:paraId="19A1BA7E" w14:textId="77777777" w:rsidR="00734F53" w:rsidRDefault="002930E0" w:rsidP="009B5B9B">
      <w:pPr>
        <w:pStyle w:val="ListParagraph"/>
        <w:spacing w:line="480" w:lineRule="auto"/>
        <w:ind w:left="0" w:firstLine="420"/>
        <w:rPr>
          <w:rFonts w:ascii="Times New Roman" w:hAnsi="Times New Roman"/>
          <w:sz w:val="24"/>
          <w:szCs w:val="24"/>
        </w:rPr>
      </w:pPr>
      <w:r>
        <w:rPr>
          <w:rFonts w:ascii="Times New Roman" w:hAnsi="Times New Roman"/>
          <w:sz w:val="24"/>
          <w:szCs w:val="24"/>
        </w:rPr>
        <w:t>Social reality is becoming more complex as the student and teacher population grows more diverse. The issues of race and gender equality in educational system</w:t>
      </w:r>
      <w:r w:rsidR="00734F53">
        <w:rPr>
          <w:rFonts w:ascii="Times New Roman" w:hAnsi="Times New Roman"/>
          <w:sz w:val="24"/>
          <w:szCs w:val="24"/>
        </w:rPr>
        <w:t>s</w:t>
      </w:r>
      <w:r>
        <w:rPr>
          <w:rFonts w:ascii="Times New Roman" w:hAnsi="Times New Roman"/>
          <w:sz w:val="24"/>
          <w:szCs w:val="24"/>
        </w:rPr>
        <w:t xml:space="preserve"> are not the sole aspects of diversity. Culture in terms of ethnic, geographical, and feminist concept</w:t>
      </w:r>
      <w:r w:rsidR="00734F53">
        <w:rPr>
          <w:rFonts w:ascii="Times New Roman" w:hAnsi="Times New Roman"/>
          <w:sz w:val="24"/>
          <w:szCs w:val="24"/>
        </w:rPr>
        <w:t>s</w:t>
      </w:r>
      <w:r>
        <w:rPr>
          <w:rFonts w:ascii="Times New Roman" w:hAnsi="Times New Roman"/>
          <w:sz w:val="24"/>
          <w:szCs w:val="24"/>
        </w:rPr>
        <w:t xml:space="preserve"> contributes to the complexity of issues and demands a more comprehensive approach to building a culture of learning while ensuring that the needs of all the system stakeholders are taken into consideration. </w:t>
      </w:r>
    </w:p>
    <w:p w14:paraId="37690671" w14:textId="6C7C2EBD" w:rsidR="002930E0" w:rsidRDefault="002930E0" w:rsidP="009B5B9B">
      <w:pPr>
        <w:pStyle w:val="ListParagraph"/>
        <w:spacing w:line="480" w:lineRule="auto"/>
        <w:ind w:left="0" w:firstLine="420"/>
        <w:rPr>
          <w:rFonts w:ascii="Times New Roman" w:hAnsi="Times New Roman"/>
          <w:sz w:val="24"/>
          <w:szCs w:val="24"/>
        </w:rPr>
      </w:pPr>
      <w:r>
        <w:rPr>
          <w:rFonts w:ascii="Times New Roman" w:hAnsi="Times New Roman"/>
          <w:sz w:val="24"/>
          <w:szCs w:val="24"/>
        </w:rPr>
        <w:t>I was able to explore the complexity of multicultural issues in the course on multicultural education led by Dr. Lassiter. I believe that the readings on thinking outside the girl box within the framework of Appalachian culture (</w:t>
      </w:r>
      <w:proofErr w:type="spellStart"/>
      <w:r w:rsidRPr="001C2A5B">
        <w:rPr>
          <w:rFonts w:ascii="Times New Roman" w:hAnsi="Times New Roman"/>
          <w:sz w:val="24"/>
          <w:szCs w:val="24"/>
        </w:rPr>
        <w:t>Spatig</w:t>
      </w:r>
      <w:proofErr w:type="spellEnd"/>
      <w:r w:rsidR="001C2A5B">
        <w:rPr>
          <w:rFonts w:ascii="Times New Roman" w:hAnsi="Times New Roman"/>
          <w:sz w:val="24"/>
          <w:szCs w:val="24"/>
        </w:rPr>
        <w:t xml:space="preserve"> &amp; </w:t>
      </w:r>
      <w:proofErr w:type="spellStart"/>
      <w:r w:rsidR="001C2A5B">
        <w:rPr>
          <w:rFonts w:ascii="Times New Roman" w:hAnsi="Times New Roman"/>
          <w:sz w:val="24"/>
          <w:szCs w:val="24"/>
        </w:rPr>
        <w:t>Amerikaner</w:t>
      </w:r>
      <w:proofErr w:type="spellEnd"/>
      <w:r w:rsidR="001C2A5B">
        <w:rPr>
          <w:rFonts w:ascii="Times New Roman" w:hAnsi="Times New Roman"/>
          <w:sz w:val="24"/>
          <w:szCs w:val="24"/>
        </w:rPr>
        <w:t>, 2014</w:t>
      </w:r>
      <w:r>
        <w:rPr>
          <w:rFonts w:ascii="Times New Roman" w:hAnsi="Times New Roman"/>
          <w:sz w:val="24"/>
          <w:szCs w:val="24"/>
        </w:rPr>
        <w:t>), evaluating the history of Indian education in the United States, and exploring Latino views on education, identity, and effects of schooling have allowed me to become more cognizant of the seemingly homogeneous culture of my students</w:t>
      </w:r>
      <w:r w:rsidR="00415866">
        <w:rPr>
          <w:rFonts w:ascii="Times New Roman" w:hAnsi="Times New Roman"/>
          <w:sz w:val="24"/>
          <w:szCs w:val="24"/>
        </w:rPr>
        <w:t xml:space="preserve"> (</w:t>
      </w:r>
      <w:r w:rsidR="00415866" w:rsidRPr="00415866">
        <w:rPr>
          <w:rFonts w:ascii="Times New Roman" w:hAnsi="Times New Roman"/>
          <w:b/>
          <w:sz w:val="24"/>
          <w:szCs w:val="24"/>
        </w:rPr>
        <w:t xml:space="preserve">EXHIBIT </w:t>
      </w:r>
      <w:r w:rsidR="001C2A5B">
        <w:rPr>
          <w:rFonts w:ascii="Times New Roman" w:hAnsi="Times New Roman"/>
          <w:b/>
          <w:sz w:val="24"/>
          <w:szCs w:val="24"/>
        </w:rPr>
        <w:t>C</w:t>
      </w:r>
      <w:r w:rsidR="00415866">
        <w:rPr>
          <w:rFonts w:ascii="Times New Roman" w:hAnsi="Times New Roman"/>
          <w:sz w:val="24"/>
          <w:szCs w:val="24"/>
        </w:rPr>
        <w:t>)</w:t>
      </w:r>
      <w:r>
        <w:rPr>
          <w:rFonts w:ascii="Times New Roman" w:hAnsi="Times New Roman"/>
          <w:sz w:val="24"/>
          <w:szCs w:val="24"/>
        </w:rPr>
        <w:t>. I have learned to reflect on my administrative and teaching practices through the layers of cultural identities carried on by students and teachers</w:t>
      </w:r>
      <w:r w:rsidR="00415866">
        <w:rPr>
          <w:rFonts w:ascii="Times New Roman" w:hAnsi="Times New Roman"/>
          <w:sz w:val="24"/>
          <w:szCs w:val="24"/>
        </w:rPr>
        <w:t xml:space="preserve"> while keeping in mind the institutional practices that would lead to respect or disregard of their needs. </w:t>
      </w:r>
    </w:p>
    <w:p w14:paraId="66470DE3" w14:textId="59138230" w:rsidR="00F168B6" w:rsidRPr="00B95D1C" w:rsidRDefault="00C16363" w:rsidP="00B95D1C">
      <w:pPr>
        <w:pStyle w:val="ListParagraph"/>
        <w:spacing w:line="480" w:lineRule="auto"/>
        <w:ind w:left="0" w:firstLine="420"/>
        <w:rPr>
          <w:rFonts w:ascii="Times New Roman" w:hAnsi="Times New Roman"/>
          <w:sz w:val="24"/>
          <w:szCs w:val="24"/>
        </w:rPr>
      </w:pPr>
      <w:r>
        <w:rPr>
          <w:rFonts w:ascii="Times New Roman" w:hAnsi="Times New Roman"/>
          <w:sz w:val="24"/>
          <w:szCs w:val="24"/>
        </w:rPr>
        <w:t xml:space="preserve">As I reflect on my learning in Dr. Nicholson’s courses on ethical and administrative theories, I realized that </w:t>
      </w:r>
      <w:r w:rsidR="00722924" w:rsidRPr="009B5B9B">
        <w:rPr>
          <w:rFonts w:ascii="Times New Roman" w:hAnsi="Times New Roman"/>
          <w:sz w:val="24"/>
          <w:szCs w:val="24"/>
        </w:rPr>
        <w:t xml:space="preserve">I also strive to be an ethical leader.  I believe that ethical leadership in any organization is vital, as the role of a leader is not </w:t>
      </w:r>
      <w:r w:rsidR="00A453E8">
        <w:rPr>
          <w:rFonts w:ascii="Times New Roman" w:hAnsi="Times New Roman"/>
          <w:sz w:val="24"/>
          <w:szCs w:val="24"/>
        </w:rPr>
        <w:t>j</w:t>
      </w:r>
      <w:r w:rsidR="0027616B">
        <w:rPr>
          <w:rFonts w:ascii="Times New Roman" w:hAnsi="Times New Roman"/>
          <w:sz w:val="24"/>
          <w:szCs w:val="24"/>
        </w:rPr>
        <w:t>us</w:t>
      </w:r>
      <w:r w:rsidR="00A453E8">
        <w:rPr>
          <w:rFonts w:ascii="Times New Roman" w:hAnsi="Times New Roman"/>
          <w:sz w:val="24"/>
          <w:szCs w:val="24"/>
        </w:rPr>
        <w:t>t</w:t>
      </w:r>
      <w:r w:rsidR="00722924" w:rsidRPr="009B5B9B">
        <w:rPr>
          <w:rFonts w:ascii="Times New Roman" w:hAnsi="Times New Roman"/>
          <w:sz w:val="24"/>
          <w:szCs w:val="24"/>
        </w:rPr>
        <w:t xml:space="preserve"> to manage the facilities or create work schedules. </w:t>
      </w:r>
      <w:r w:rsidR="00602FC4">
        <w:rPr>
          <w:rFonts w:ascii="Times New Roman" w:hAnsi="Times New Roman"/>
          <w:sz w:val="24"/>
          <w:szCs w:val="24"/>
        </w:rPr>
        <w:t xml:space="preserve">School principals need to become instructional leaders </w:t>
      </w:r>
      <w:r w:rsidR="00602FC4">
        <w:rPr>
          <w:rFonts w:ascii="Times New Roman" w:hAnsi="Times New Roman"/>
          <w:sz w:val="24"/>
          <w:szCs w:val="24"/>
        </w:rPr>
        <w:lastRenderedPageBreak/>
        <w:t>and ensure that they create learning environment</w:t>
      </w:r>
      <w:r w:rsidR="00A453E8">
        <w:rPr>
          <w:rFonts w:ascii="Times New Roman" w:hAnsi="Times New Roman"/>
          <w:sz w:val="24"/>
          <w:szCs w:val="24"/>
        </w:rPr>
        <w:t>s</w:t>
      </w:r>
      <w:r w:rsidR="00602FC4">
        <w:rPr>
          <w:rFonts w:ascii="Times New Roman" w:hAnsi="Times New Roman"/>
          <w:sz w:val="24"/>
          <w:szCs w:val="24"/>
        </w:rPr>
        <w:t xml:space="preserve"> conducive to growth of all stakeholders.</w:t>
      </w:r>
      <w:r w:rsidR="00722924" w:rsidRPr="009B5B9B">
        <w:rPr>
          <w:rFonts w:ascii="Times New Roman" w:hAnsi="Times New Roman"/>
          <w:sz w:val="24"/>
          <w:szCs w:val="24"/>
        </w:rPr>
        <w:t xml:space="preserve"> Leaders have to ensure that their followers grow as human beings and professionals, and that their work benefits the society rather than just contributing to the material wealth of the individual and its organization.  The a</w:t>
      </w:r>
      <w:r w:rsidR="00AA2722">
        <w:rPr>
          <w:rFonts w:ascii="Times New Roman" w:hAnsi="Times New Roman"/>
          <w:sz w:val="24"/>
          <w:szCs w:val="24"/>
        </w:rPr>
        <w:t>ttitude of the followers toward</w:t>
      </w:r>
      <w:r w:rsidR="00722924" w:rsidRPr="009B5B9B">
        <w:rPr>
          <w:rFonts w:ascii="Times New Roman" w:hAnsi="Times New Roman"/>
          <w:sz w:val="24"/>
          <w:szCs w:val="24"/>
        </w:rPr>
        <w:t xml:space="preserve"> their leader determines organizational success; therefore, their views of the leader as “walking the walk” of their beliefs and values help establish that belief in the morality and trust in effective leadership. </w:t>
      </w:r>
    </w:p>
    <w:p w14:paraId="0668A329" w14:textId="2ADF035E" w:rsidR="00F168B6" w:rsidRDefault="00F168B6" w:rsidP="00F168B6">
      <w:pPr>
        <w:pStyle w:val="ListParagraph"/>
        <w:spacing w:after="0" w:line="480" w:lineRule="auto"/>
        <w:ind w:left="0" w:firstLine="418"/>
        <w:rPr>
          <w:rFonts w:ascii="Times New Roman" w:hAnsi="Times New Roman"/>
          <w:sz w:val="24"/>
          <w:szCs w:val="24"/>
        </w:rPr>
      </w:pPr>
      <w:r>
        <w:rPr>
          <w:rStyle w:val="Emphasis"/>
          <w:rFonts w:ascii="Times New Roman" w:hAnsi="Times New Roman"/>
          <w:i w:val="0"/>
          <w:color w:val="000000" w:themeColor="text1"/>
          <w:sz w:val="24"/>
          <w:szCs w:val="24"/>
          <w:shd w:val="clear" w:color="auto" w:fill="FFFFFF"/>
        </w:rPr>
        <w:t xml:space="preserve">The concept of instructional leadership permeates my major, leadership studies, and my area of emphasis, curriculum and instruction. As a public school administrator, I view myself as an instructional leader, not a school manager. In this light, the courses on administrative and curriculum theory have provided me with numerous opportunities for reflection and learning in both domains. I have grown to believe that </w:t>
      </w:r>
      <w:r>
        <w:rPr>
          <w:rFonts w:ascii="Times New Roman" w:hAnsi="Times New Roman"/>
          <w:sz w:val="24"/>
          <w:szCs w:val="24"/>
        </w:rPr>
        <w:t>school leadership is essential in building and fostering positive school culture by promoting cohesion, a sense of well-being, and an understanding of purpose among all staff members, as well as building a shared vision for a success</w:t>
      </w:r>
      <w:r w:rsidR="00A442B1">
        <w:rPr>
          <w:rFonts w:ascii="Times New Roman" w:hAnsi="Times New Roman"/>
          <w:sz w:val="24"/>
          <w:szCs w:val="24"/>
        </w:rPr>
        <w:t>ful future (</w:t>
      </w:r>
      <w:proofErr w:type="spellStart"/>
      <w:r w:rsidR="00A442B1">
        <w:rPr>
          <w:rFonts w:ascii="Times New Roman" w:hAnsi="Times New Roman"/>
          <w:sz w:val="24"/>
          <w:szCs w:val="24"/>
        </w:rPr>
        <w:t>Marzano</w:t>
      </w:r>
      <w:proofErr w:type="spellEnd"/>
      <w:r w:rsidR="00A442B1">
        <w:rPr>
          <w:rFonts w:ascii="Times New Roman" w:hAnsi="Times New Roman"/>
          <w:sz w:val="24"/>
          <w:szCs w:val="24"/>
        </w:rPr>
        <w:t>, Waters, &amp;</w:t>
      </w:r>
      <w:r>
        <w:rPr>
          <w:rFonts w:ascii="Times New Roman" w:hAnsi="Times New Roman"/>
          <w:sz w:val="24"/>
          <w:szCs w:val="24"/>
        </w:rPr>
        <w:t xml:space="preserve"> </w:t>
      </w:r>
      <w:proofErr w:type="spellStart"/>
      <w:r>
        <w:rPr>
          <w:rFonts w:ascii="Times New Roman" w:hAnsi="Times New Roman"/>
          <w:sz w:val="24"/>
          <w:szCs w:val="24"/>
        </w:rPr>
        <w:t>McNully</w:t>
      </w:r>
      <w:proofErr w:type="spellEnd"/>
      <w:r>
        <w:rPr>
          <w:rFonts w:ascii="Times New Roman" w:hAnsi="Times New Roman"/>
          <w:sz w:val="24"/>
          <w:szCs w:val="24"/>
        </w:rPr>
        <w:t xml:space="preserve">, 2005). The research by </w:t>
      </w:r>
      <w:proofErr w:type="spellStart"/>
      <w:r>
        <w:rPr>
          <w:rFonts w:ascii="Times New Roman" w:hAnsi="Times New Roman"/>
          <w:sz w:val="24"/>
          <w:szCs w:val="24"/>
        </w:rPr>
        <w:t>Marzano</w:t>
      </w:r>
      <w:proofErr w:type="spellEnd"/>
      <w:r>
        <w:rPr>
          <w:rFonts w:ascii="Times New Roman" w:hAnsi="Times New Roman"/>
          <w:sz w:val="24"/>
          <w:szCs w:val="24"/>
        </w:rPr>
        <w:t xml:space="preserve"> et al. substantiated my reflection on the personal best application of my leadership theory to my work (</w:t>
      </w:r>
      <w:r w:rsidRPr="003427F8">
        <w:rPr>
          <w:rFonts w:ascii="Times New Roman" w:hAnsi="Times New Roman"/>
          <w:b/>
          <w:sz w:val="24"/>
          <w:szCs w:val="24"/>
        </w:rPr>
        <w:t xml:space="preserve">EXHIBIT </w:t>
      </w:r>
      <w:r w:rsidR="001C2A5B">
        <w:rPr>
          <w:rFonts w:ascii="Times New Roman" w:hAnsi="Times New Roman"/>
          <w:b/>
          <w:sz w:val="24"/>
          <w:szCs w:val="24"/>
        </w:rPr>
        <w:t>D</w:t>
      </w:r>
      <w:r>
        <w:rPr>
          <w:rFonts w:ascii="Times New Roman" w:hAnsi="Times New Roman"/>
          <w:sz w:val="24"/>
          <w:szCs w:val="24"/>
        </w:rPr>
        <w:t xml:space="preserve">) in </w:t>
      </w:r>
      <w:r w:rsidR="00A453E8">
        <w:rPr>
          <w:rFonts w:ascii="Times New Roman" w:hAnsi="Times New Roman"/>
          <w:sz w:val="24"/>
          <w:szCs w:val="24"/>
        </w:rPr>
        <w:t xml:space="preserve">the </w:t>
      </w:r>
      <w:r>
        <w:rPr>
          <w:rFonts w:ascii="Times New Roman" w:hAnsi="Times New Roman"/>
          <w:sz w:val="24"/>
          <w:szCs w:val="24"/>
        </w:rPr>
        <w:t xml:space="preserve">Principles of Leadership course with Dr. Watts. This reflection shared several critical points learned during my first year in public school administration: there is </w:t>
      </w:r>
      <w:r w:rsidR="00A453E8">
        <w:rPr>
          <w:rFonts w:ascii="Times New Roman" w:hAnsi="Times New Roman"/>
          <w:sz w:val="24"/>
          <w:szCs w:val="24"/>
        </w:rPr>
        <w:t xml:space="preserve">a </w:t>
      </w:r>
      <w:r>
        <w:rPr>
          <w:rFonts w:ascii="Times New Roman" w:hAnsi="Times New Roman"/>
          <w:sz w:val="24"/>
          <w:szCs w:val="24"/>
        </w:rPr>
        <w:t>time to talk and a time to listen; have the same expectations for yourself as you do for your staff; and keep the big picture in mind despite the daily minutiae.</w:t>
      </w:r>
    </w:p>
    <w:p w14:paraId="7748039A" w14:textId="77777777" w:rsidR="00F168B6" w:rsidRDefault="00F168B6" w:rsidP="00F168B6">
      <w:pPr>
        <w:spacing w:line="480" w:lineRule="auto"/>
        <w:ind w:firstLine="720"/>
        <w:rPr>
          <w:rFonts w:ascii="Times New Roman" w:hAnsi="Times New Roman" w:cs="Times New Roman"/>
        </w:rPr>
      </w:pPr>
      <w:r>
        <w:rPr>
          <w:rFonts w:ascii="Times New Roman" w:hAnsi="Times New Roman" w:cs="Times New Roman"/>
        </w:rPr>
        <w:t xml:space="preserve">The coursework aimed at administrative and ethical theories led by Dr. Nicholson caused me to reflect on my personal and professional beliefs, reevaluate some, and </w:t>
      </w:r>
      <w:r>
        <w:rPr>
          <w:rFonts w:ascii="Times New Roman" w:hAnsi="Times New Roman" w:cs="Times New Roman"/>
        </w:rPr>
        <w:lastRenderedPageBreak/>
        <w:t xml:space="preserve">become stronger with others. One of the initial questions in class concerned the whole versus individual good debate. I remember writing, </w:t>
      </w:r>
    </w:p>
    <w:p w14:paraId="20BF357D" w14:textId="30FF1BF6" w:rsidR="00F168B6" w:rsidRDefault="00F168B6" w:rsidP="00F168B6">
      <w:pPr>
        <w:spacing w:line="480" w:lineRule="auto"/>
        <w:ind w:left="720"/>
        <w:rPr>
          <w:rFonts w:ascii="Times New Roman" w:hAnsi="Times New Roman" w:cs="Times New Roman"/>
        </w:rPr>
      </w:pPr>
      <w:r w:rsidRPr="00BB63FC">
        <w:rPr>
          <w:rFonts w:ascii="Times New Roman" w:hAnsi="Times New Roman" w:cs="Times New Roman"/>
        </w:rPr>
        <w:t>In my reflections about the nature of my morality, I believe that deontological views guide my daily decisions and reflect their validity through the lens morality characteristic to deontological views. Thus</w:t>
      </w:r>
      <w:r>
        <w:rPr>
          <w:rFonts w:ascii="Times New Roman" w:hAnsi="Times New Roman" w:cs="Times New Roman"/>
        </w:rPr>
        <w:t>,</w:t>
      </w:r>
      <w:r w:rsidRPr="00BB63FC">
        <w:rPr>
          <w:rFonts w:ascii="Times New Roman" w:hAnsi="Times New Roman" w:cs="Times New Roman"/>
        </w:rPr>
        <w:t xml:space="preserve"> it is out of sense of duty that I would believe that it is more honorable to fight for the whole, my actions "addressed to an end infinitely greater, a national collectivity" (Sartre, 1946). I believe that </w:t>
      </w:r>
      <w:r>
        <w:rPr>
          <w:rFonts w:ascii="Times New Roman" w:hAnsi="Times New Roman" w:cs="Times New Roman"/>
        </w:rPr>
        <w:t>fighting for the whole benefits more than one person and has more potential to reflect common sense morality (Kaufman, 2010), which is concerned with the values of justice and respect independent of one’s focus on individual well being (</w:t>
      </w:r>
      <w:r w:rsidRPr="003427F8">
        <w:rPr>
          <w:rFonts w:ascii="Times New Roman" w:hAnsi="Times New Roman" w:cs="Times New Roman"/>
          <w:b/>
        </w:rPr>
        <w:t xml:space="preserve">EXHIBIT </w:t>
      </w:r>
      <w:r w:rsidR="001C2A5B">
        <w:rPr>
          <w:rFonts w:ascii="Times New Roman" w:hAnsi="Times New Roman" w:cs="Times New Roman"/>
          <w:b/>
        </w:rPr>
        <w:t>B</w:t>
      </w:r>
      <w:r>
        <w:rPr>
          <w:rFonts w:ascii="Times New Roman" w:hAnsi="Times New Roman" w:cs="Times New Roman"/>
        </w:rPr>
        <w:t>).</w:t>
      </w:r>
    </w:p>
    <w:p w14:paraId="6273D0B4" w14:textId="459B4A1E" w:rsidR="00F168B6" w:rsidRDefault="00F168B6" w:rsidP="00F168B6">
      <w:pPr>
        <w:spacing w:line="480" w:lineRule="auto"/>
        <w:rPr>
          <w:rFonts w:ascii="Times New Roman" w:hAnsi="Times New Roman" w:cs="Times New Roman"/>
        </w:rPr>
      </w:pPr>
      <w:r>
        <w:rPr>
          <w:rFonts w:ascii="Times New Roman" w:hAnsi="Times New Roman" w:cs="Times New Roman"/>
        </w:rPr>
        <w:tab/>
        <w:t>I espouse these beliefs in my daily actions. However, they have surfaced on the conscious level just recently, through challenging discussions and questions posed by Dr. Nicholson. I believe that I continue to fight for the whole in my position as an assistant superintendent. In fighting for the whole, a human has to choose justice over individual well being on a daily basis considering it a legitimate end in itself, putting personal happiness on the backburner. The depth of choice between justice and personal happiness (which might coincide from time to time but will differ for most human beings) contributes to the honorableness of the aim of fighting for the whole, which in my case is ultimate student success after graduation.</w:t>
      </w:r>
    </w:p>
    <w:p w14:paraId="4619A24A" w14:textId="4C28AC82" w:rsidR="00615B06" w:rsidRPr="00393EF4" w:rsidRDefault="00615B06" w:rsidP="00F168B6">
      <w:pPr>
        <w:spacing w:line="480" w:lineRule="auto"/>
        <w:rPr>
          <w:rStyle w:val="Emphasis"/>
          <w:rFonts w:ascii="Times New Roman" w:hAnsi="Times New Roman" w:cs="Times New Roman"/>
          <w:i w:val="0"/>
          <w:iCs w:val="0"/>
        </w:rPr>
      </w:pPr>
      <w:r>
        <w:rPr>
          <w:rFonts w:ascii="Times New Roman" w:hAnsi="Times New Roman" w:cs="Times New Roman"/>
        </w:rPr>
        <w:tab/>
        <w:t xml:space="preserve">The concept of effective leadership in public education is inextricably linked to </w:t>
      </w:r>
      <w:r w:rsidR="00A453E8">
        <w:rPr>
          <w:rFonts w:ascii="Times New Roman" w:hAnsi="Times New Roman" w:cs="Times New Roman"/>
        </w:rPr>
        <w:t xml:space="preserve">a </w:t>
      </w:r>
      <w:r>
        <w:rPr>
          <w:rFonts w:ascii="Times New Roman" w:hAnsi="Times New Roman" w:cs="Times New Roman"/>
        </w:rPr>
        <w:t>deep understanding of curriculum and in</w:t>
      </w:r>
      <w:r w:rsidR="005A2E95">
        <w:rPr>
          <w:rFonts w:ascii="Times New Roman" w:hAnsi="Times New Roman" w:cs="Times New Roman"/>
        </w:rPr>
        <w:t>struction. I think that my area</w:t>
      </w:r>
      <w:r>
        <w:rPr>
          <w:rFonts w:ascii="Times New Roman" w:hAnsi="Times New Roman" w:cs="Times New Roman"/>
        </w:rPr>
        <w:t xml:space="preserve"> of emphasis in curriculum and instruction has helped me become a better administrator and instructional </w:t>
      </w:r>
      <w:proofErr w:type="gramStart"/>
      <w:r>
        <w:rPr>
          <w:rFonts w:ascii="Times New Roman" w:hAnsi="Times New Roman" w:cs="Times New Roman"/>
        </w:rPr>
        <w:lastRenderedPageBreak/>
        <w:t>leader</w:t>
      </w:r>
      <w:proofErr w:type="gramEnd"/>
      <w:r>
        <w:rPr>
          <w:rFonts w:ascii="Times New Roman" w:hAnsi="Times New Roman" w:cs="Times New Roman"/>
        </w:rPr>
        <w:t xml:space="preserve">, as the coursework in this area provided me with varied opportunities for growth in classes on curriculum theory, curriculum change, multicultural education, and models of teaching. </w:t>
      </w:r>
    </w:p>
    <w:p w14:paraId="78385753" w14:textId="785BC115" w:rsidR="00AA2722" w:rsidRDefault="000C3CB2" w:rsidP="005A2E95">
      <w:pPr>
        <w:spacing w:line="480" w:lineRule="auto"/>
        <w:ind w:firstLine="720"/>
        <w:rPr>
          <w:rFonts w:ascii="Times New Roman" w:hAnsi="Times New Roman" w:cs="Times New Roman"/>
        </w:rPr>
      </w:pPr>
      <w:r>
        <w:rPr>
          <w:rFonts w:ascii="Times New Roman" w:hAnsi="Times New Roman" w:cs="Times New Roman"/>
        </w:rPr>
        <w:t>Curriculum theory and history of education have always fascinated me, as these concepts provided a vision for stu</w:t>
      </w:r>
      <w:r w:rsidR="00266A2F">
        <w:rPr>
          <w:rFonts w:ascii="Times New Roman" w:hAnsi="Times New Roman" w:cs="Times New Roman"/>
        </w:rPr>
        <w:t>dent excellence and historic</w:t>
      </w:r>
      <w:r>
        <w:rPr>
          <w:rFonts w:ascii="Times New Roman" w:hAnsi="Times New Roman" w:cs="Times New Roman"/>
        </w:rPr>
        <w:t xml:space="preserve"> </w:t>
      </w:r>
      <w:r w:rsidR="00266A2F">
        <w:rPr>
          <w:rFonts w:ascii="Times New Roman" w:hAnsi="Times New Roman" w:cs="Times New Roman"/>
        </w:rPr>
        <w:t xml:space="preserve">validity to education. In Dr. Campbell’s class, Curriculum Theory, I was able to evaluate multiple theories and apply their elements to my personal curriculum theory. Herbert Spencer’s </w:t>
      </w:r>
      <w:proofErr w:type="gramStart"/>
      <w:r w:rsidR="00266A2F">
        <w:rPr>
          <w:rFonts w:ascii="Times New Roman" w:hAnsi="Times New Roman" w:cs="Times New Roman"/>
        </w:rPr>
        <w:t>question</w:t>
      </w:r>
      <w:proofErr w:type="gramEnd"/>
      <w:r w:rsidR="00266A2F">
        <w:rPr>
          <w:rFonts w:ascii="Times New Roman" w:hAnsi="Times New Roman" w:cs="Times New Roman"/>
        </w:rPr>
        <w:t xml:space="preserve"> “What knowledge is of most worth?” </w:t>
      </w:r>
      <w:r w:rsidR="005D66FF">
        <w:rPr>
          <w:rFonts w:ascii="Times New Roman" w:hAnsi="Times New Roman" w:cs="Times New Roman"/>
        </w:rPr>
        <w:t xml:space="preserve">(Spencer, 1860) </w:t>
      </w:r>
      <w:r w:rsidR="00C16363">
        <w:rPr>
          <w:rFonts w:ascii="Times New Roman" w:hAnsi="Times New Roman" w:cs="Times New Roman"/>
        </w:rPr>
        <w:t>has become</w:t>
      </w:r>
      <w:r w:rsidR="00266A2F">
        <w:rPr>
          <w:rFonts w:ascii="Times New Roman" w:hAnsi="Times New Roman" w:cs="Times New Roman"/>
        </w:rPr>
        <w:t xml:space="preserve"> a centerpiece of my curriculum theory. This question has served as a guiding point as well as a point of controversy </w:t>
      </w:r>
      <w:r w:rsidR="00AA2722">
        <w:rPr>
          <w:rFonts w:ascii="Times New Roman" w:hAnsi="Times New Roman" w:cs="Times New Roman"/>
        </w:rPr>
        <w:t>among</w:t>
      </w:r>
      <w:r w:rsidR="00266A2F">
        <w:rPr>
          <w:rFonts w:ascii="Times New Roman" w:hAnsi="Times New Roman" w:cs="Times New Roman"/>
        </w:rPr>
        <w:t xml:space="preserve"> curricular theorists of all ages. </w:t>
      </w:r>
      <w:r w:rsidR="00AA2722">
        <w:rPr>
          <w:rFonts w:ascii="Times New Roman" w:hAnsi="Times New Roman" w:cs="Times New Roman"/>
        </w:rPr>
        <w:t>V</w:t>
      </w:r>
      <w:r w:rsidR="00266A2F">
        <w:rPr>
          <w:rFonts w:ascii="Times New Roman" w:hAnsi="Times New Roman" w:cs="Times New Roman"/>
        </w:rPr>
        <w:t xml:space="preserve">iews espoused by Hall, Dewey, Caswell, Bobbitt, and Tyler </w:t>
      </w:r>
      <w:r w:rsidR="00AA2722">
        <w:rPr>
          <w:rFonts w:ascii="Times New Roman" w:hAnsi="Times New Roman" w:cs="Times New Roman"/>
        </w:rPr>
        <w:t>about</w:t>
      </w:r>
      <w:r w:rsidR="00266A2F">
        <w:rPr>
          <w:rFonts w:ascii="Times New Roman" w:hAnsi="Times New Roman" w:cs="Times New Roman"/>
        </w:rPr>
        <w:t xml:space="preserve"> the role of education in </w:t>
      </w:r>
      <w:r w:rsidR="00AA2722">
        <w:rPr>
          <w:rFonts w:ascii="Times New Roman" w:hAnsi="Times New Roman" w:cs="Times New Roman"/>
        </w:rPr>
        <w:t xml:space="preserve">a </w:t>
      </w:r>
      <w:r w:rsidR="00266A2F">
        <w:rPr>
          <w:rFonts w:ascii="Times New Roman" w:hAnsi="Times New Roman" w:cs="Times New Roman"/>
        </w:rPr>
        <w:t xml:space="preserve">child’s life </w:t>
      </w:r>
      <w:r w:rsidR="00AA2722">
        <w:rPr>
          <w:rFonts w:ascii="Times New Roman" w:hAnsi="Times New Roman" w:cs="Times New Roman"/>
        </w:rPr>
        <w:t>and</w:t>
      </w:r>
      <w:r w:rsidR="00266A2F">
        <w:rPr>
          <w:rFonts w:ascii="Times New Roman" w:hAnsi="Times New Roman" w:cs="Times New Roman"/>
        </w:rPr>
        <w:t xml:space="preserve"> in shaping American society</w:t>
      </w:r>
      <w:r w:rsidR="00AA2722">
        <w:rPr>
          <w:rFonts w:ascii="Times New Roman" w:hAnsi="Times New Roman" w:cs="Times New Roman"/>
        </w:rPr>
        <w:t xml:space="preserve"> have many times been in conflict</w:t>
      </w:r>
      <w:r w:rsidR="00266A2F">
        <w:rPr>
          <w:rFonts w:ascii="Times New Roman" w:hAnsi="Times New Roman" w:cs="Times New Roman"/>
        </w:rPr>
        <w:t xml:space="preserve">. </w:t>
      </w:r>
      <w:r w:rsidR="00C16363">
        <w:rPr>
          <w:rFonts w:ascii="Times New Roman" w:hAnsi="Times New Roman" w:cs="Times New Roman"/>
        </w:rPr>
        <w:t>I often ponder if</w:t>
      </w:r>
      <w:r w:rsidR="00266A2F">
        <w:rPr>
          <w:rFonts w:ascii="Times New Roman" w:hAnsi="Times New Roman" w:cs="Times New Roman"/>
        </w:rPr>
        <w:t xml:space="preserve"> the knowledge of classical subjects and purely academic matter </w:t>
      </w:r>
      <w:r w:rsidR="00C16363">
        <w:rPr>
          <w:rFonts w:ascii="Times New Roman" w:hAnsi="Times New Roman" w:cs="Times New Roman"/>
        </w:rPr>
        <w:t xml:space="preserve">is </w:t>
      </w:r>
      <w:r w:rsidR="00266A2F">
        <w:rPr>
          <w:rFonts w:ascii="Times New Roman" w:hAnsi="Times New Roman" w:cs="Times New Roman"/>
        </w:rPr>
        <w:t>more important than social preparation for li</w:t>
      </w:r>
      <w:r w:rsidR="00C16363">
        <w:rPr>
          <w:rFonts w:ascii="Times New Roman" w:hAnsi="Times New Roman" w:cs="Times New Roman"/>
        </w:rPr>
        <w:t>fe.</w:t>
      </w:r>
      <w:r w:rsidR="00266A2F">
        <w:rPr>
          <w:rFonts w:ascii="Times New Roman" w:hAnsi="Times New Roman" w:cs="Times New Roman"/>
        </w:rPr>
        <w:t xml:space="preserve"> Is </w:t>
      </w:r>
      <w:r w:rsidR="00AA2722">
        <w:rPr>
          <w:rFonts w:ascii="Times New Roman" w:hAnsi="Times New Roman" w:cs="Times New Roman"/>
        </w:rPr>
        <w:t xml:space="preserve">a </w:t>
      </w:r>
      <w:r w:rsidR="00266A2F">
        <w:rPr>
          <w:rFonts w:ascii="Times New Roman" w:hAnsi="Times New Roman" w:cs="Times New Roman"/>
        </w:rPr>
        <w:t xml:space="preserve">child-centered approach more effective than molding the child into the existing subject-matter curriculum? </w:t>
      </w:r>
    </w:p>
    <w:p w14:paraId="38E8D1A5" w14:textId="77777777" w:rsidR="00A453E8" w:rsidRDefault="00266A2F" w:rsidP="006627F7">
      <w:pPr>
        <w:spacing w:line="480" w:lineRule="auto"/>
        <w:ind w:firstLine="360"/>
        <w:rPr>
          <w:rFonts w:ascii="Times New Roman" w:hAnsi="Times New Roman" w:cs="Times New Roman"/>
        </w:rPr>
      </w:pPr>
      <w:r>
        <w:rPr>
          <w:rFonts w:ascii="Times New Roman" w:hAnsi="Times New Roman" w:cs="Times New Roman"/>
        </w:rPr>
        <w:t xml:space="preserve">The views of progressives, social </w:t>
      </w:r>
      <w:proofErr w:type="spellStart"/>
      <w:proofErr w:type="gramStart"/>
      <w:r>
        <w:rPr>
          <w:rFonts w:ascii="Times New Roman" w:hAnsi="Times New Roman" w:cs="Times New Roman"/>
        </w:rPr>
        <w:t>reconstructionists</w:t>
      </w:r>
      <w:proofErr w:type="spellEnd"/>
      <w:proofErr w:type="gramEnd"/>
      <w:r>
        <w:rPr>
          <w:rFonts w:ascii="Times New Roman" w:hAnsi="Times New Roman" w:cs="Times New Roman"/>
        </w:rPr>
        <w:t xml:space="preserve">, and essentialists have </w:t>
      </w:r>
      <w:r w:rsidR="00602FC4">
        <w:rPr>
          <w:rFonts w:ascii="Times New Roman" w:hAnsi="Times New Roman" w:cs="Times New Roman"/>
        </w:rPr>
        <w:t>been prominent</w:t>
      </w:r>
      <w:r>
        <w:rPr>
          <w:rFonts w:ascii="Times New Roman" w:hAnsi="Times New Roman" w:cs="Times New Roman"/>
        </w:rPr>
        <w:t xml:space="preserve"> in curriculum development history, and these views are all evident in the contemporary field as well. </w:t>
      </w:r>
      <w:r w:rsidR="007C123A">
        <w:rPr>
          <w:rFonts w:ascii="Times New Roman" w:hAnsi="Times New Roman" w:cs="Times New Roman"/>
        </w:rPr>
        <w:t>Various theorists have influenced my thinking</w:t>
      </w:r>
      <w:r w:rsidR="00E34601">
        <w:rPr>
          <w:rFonts w:ascii="Times New Roman" w:hAnsi="Times New Roman" w:cs="Times New Roman"/>
        </w:rPr>
        <w:t xml:space="preserve">. </w:t>
      </w:r>
      <w:r w:rsidR="007C123A">
        <w:rPr>
          <w:rFonts w:ascii="Times New Roman" w:hAnsi="Times New Roman" w:cs="Times New Roman"/>
        </w:rPr>
        <w:t>However, Spencer’s question about the worth of specific knowledge serves as a guiding c</w:t>
      </w:r>
      <w:r w:rsidR="001918A1">
        <w:rPr>
          <w:rFonts w:ascii="Times New Roman" w:hAnsi="Times New Roman" w:cs="Times New Roman"/>
        </w:rPr>
        <w:t xml:space="preserve">oncept of my curriculum theory. </w:t>
      </w:r>
      <w:r w:rsidR="00D02064">
        <w:rPr>
          <w:rFonts w:ascii="Times New Roman" w:hAnsi="Times New Roman" w:cs="Times New Roman"/>
        </w:rPr>
        <w:t>My curriculum theory rests on the belief that knowledge is power (</w:t>
      </w:r>
      <w:r w:rsidR="00D02064" w:rsidRPr="00D02064">
        <w:rPr>
          <w:rFonts w:ascii="Times New Roman" w:hAnsi="Times New Roman" w:cs="Times New Roman"/>
          <w:b/>
        </w:rPr>
        <w:t xml:space="preserve">EXHIBIT </w:t>
      </w:r>
      <w:r w:rsidR="001C2A5B">
        <w:rPr>
          <w:rFonts w:ascii="Times New Roman" w:hAnsi="Times New Roman" w:cs="Times New Roman"/>
          <w:b/>
        </w:rPr>
        <w:t>E</w:t>
      </w:r>
      <w:r w:rsidR="00D02064">
        <w:rPr>
          <w:rFonts w:ascii="Times New Roman" w:hAnsi="Times New Roman" w:cs="Times New Roman"/>
        </w:rPr>
        <w:t xml:space="preserve">). </w:t>
      </w:r>
    </w:p>
    <w:p w14:paraId="2C45588E" w14:textId="51A42698" w:rsidR="006627F7" w:rsidRDefault="00A453E8" w:rsidP="006627F7">
      <w:pPr>
        <w:spacing w:line="480" w:lineRule="auto"/>
        <w:ind w:firstLine="360"/>
        <w:rPr>
          <w:rFonts w:ascii="Times New Roman" w:hAnsi="Times New Roman" w:cs="Times New Roman"/>
        </w:rPr>
      </w:pPr>
      <w:r>
        <w:rPr>
          <w:rFonts w:ascii="Times New Roman" w:hAnsi="Times New Roman" w:cs="Times New Roman"/>
        </w:rPr>
        <w:t>P</w:t>
      </w:r>
      <w:r w:rsidR="00D02064">
        <w:rPr>
          <w:rFonts w:ascii="Times New Roman" w:hAnsi="Times New Roman" w:cs="Times New Roman"/>
        </w:rPr>
        <w:t xml:space="preserve">ossession of knowledge empowers individuals to embark on the journey of social mobility, which is made increasingly challenging by the diversity of complex skills </w:t>
      </w:r>
      <w:r w:rsidR="00D02064">
        <w:rPr>
          <w:rFonts w:ascii="Times New Roman" w:hAnsi="Times New Roman" w:cs="Times New Roman"/>
        </w:rPr>
        <w:lastRenderedPageBreak/>
        <w:t xml:space="preserve">needed to be successful in the changed economy affected by exponential advances in technology.  </w:t>
      </w:r>
      <w:r w:rsidR="001918A1">
        <w:rPr>
          <w:rFonts w:ascii="Times New Roman" w:hAnsi="Times New Roman" w:cs="Times New Roman"/>
        </w:rPr>
        <w:t xml:space="preserve">Theoretical and applied concepts of knowledge have served as sources of debate throughout centuries. I follow the ideas of </w:t>
      </w:r>
      <w:r w:rsidR="005A2E95">
        <w:rPr>
          <w:rFonts w:ascii="Times New Roman" w:hAnsi="Times New Roman"/>
        </w:rPr>
        <w:t>Dewey (1964</w:t>
      </w:r>
      <w:r w:rsidR="001918A1">
        <w:rPr>
          <w:rFonts w:ascii="Times New Roman" w:hAnsi="Times New Roman"/>
        </w:rPr>
        <w:t>) who sees the reciprocal relationship in theoretical subjects needing to become more practical as they relate to the scope of life while practical subjects become more charged with “theory and int</w:t>
      </w:r>
      <w:r w:rsidR="005A2E95">
        <w:rPr>
          <w:rFonts w:ascii="Times New Roman" w:hAnsi="Times New Roman"/>
        </w:rPr>
        <w:t xml:space="preserve">elligent insight” (p. 425). </w:t>
      </w:r>
      <w:r w:rsidR="00266A2F">
        <w:rPr>
          <w:rFonts w:ascii="Times New Roman" w:hAnsi="Times New Roman" w:cs="Times New Roman"/>
        </w:rPr>
        <w:t xml:space="preserve">Curriculum as a gender, racial, aesthetic, and especially institutional text, adds to the vibrancy, complexity, and controversy in the further development of the field </w:t>
      </w:r>
      <w:r w:rsidR="00A76EB7">
        <w:rPr>
          <w:rFonts w:ascii="Times New Roman" w:hAnsi="Times New Roman" w:cs="Times New Roman"/>
        </w:rPr>
        <w:t xml:space="preserve">of curriculum theory </w:t>
      </w:r>
      <w:r w:rsidR="00266A2F">
        <w:rPr>
          <w:rFonts w:ascii="Times New Roman" w:hAnsi="Times New Roman" w:cs="Times New Roman"/>
        </w:rPr>
        <w:t>and elaboration of its relationship to the practice.</w:t>
      </w:r>
      <w:r w:rsidR="00F65AF4">
        <w:rPr>
          <w:rFonts w:ascii="Times New Roman" w:hAnsi="Times New Roman" w:cs="Times New Roman"/>
        </w:rPr>
        <w:t xml:space="preserve"> </w:t>
      </w:r>
    </w:p>
    <w:p w14:paraId="103F1673" w14:textId="67A223EB" w:rsidR="00AA2722" w:rsidRDefault="00F65AF4" w:rsidP="006627F7">
      <w:pPr>
        <w:spacing w:line="480" w:lineRule="auto"/>
        <w:ind w:firstLine="360"/>
        <w:rPr>
          <w:rFonts w:ascii="Times New Roman" w:hAnsi="Times New Roman"/>
        </w:rPr>
      </w:pPr>
      <w:r>
        <w:rPr>
          <w:rFonts w:ascii="Times New Roman" w:hAnsi="Times New Roman" w:cs="Times New Roman"/>
        </w:rPr>
        <w:t xml:space="preserve">So, what comprises this elusive concept of knowledge? I believe that the body of knowledge has its permanent components as well as the changing ones. I side in some part with essentialists in my belief that the students should be exposed to the wealth of knowledge about the world and its history to help them ground their </w:t>
      </w:r>
      <w:proofErr w:type="gramStart"/>
      <w:r w:rsidR="00AA2722">
        <w:rPr>
          <w:rFonts w:ascii="Times New Roman" w:hAnsi="Times New Roman" w:cs="Times New Roman"/>
        </w:rPr>
        <w:t xml:space="preserve">world </w:t>
      </w:r>
      <w:r>
        <w:rPr>
          <w:rFonts w:ascii="Times New Roman" w:hAnsi="Times New Roman" w:cs="Times New Roman"/>
        </w:rPr>
        <w:t>views</w:t>
      </w:r>
      <w:proofErr w:type="gramEnd"/>
      <w:r>
        <w:rPr>
          <w:rFonts w:ascii="Times New Roman" w:hAnsi="Times New Roman" w:cs="Times New Roman"/>
        </w:rPr>
        <w:t xml:space="preserve"> </w:t>
      </w:r>
      <w:r w:rsidR="005A2E95">
        <w:rPr>
          <w:rFonts w:ascii="Times New Roman" w:hAnsi="Times New Roman" w:cs="Times New Roman"/>
        </w:rPr>
        <w:t xml:space="preserve">within </w:t>
      </w:r>
      <w:r>
        <w:rPr>
          <w:rFonts w:ascii="Times New Roman" w:hAnsi="Times New Roman" w:cs="Times New Roman"/>
        </w:rPr>
        <w:t xml:space="preserve">the within democratic principles. </w:t>
      </w:r>
      <w:r>
        <w:rPr>
          <w:rFonts w:ascii="Times New Roman" w:hAnsi="Times New Roman"/>
        </w:rPr>
        <w:t xml:space="preserve">Louise Berman (1967) echoes this belief by noting that learning opportunities should provide “essence of experience.” Thus, the focus should shift to social, intellectual, and ethical values rather than only concentrate on the content of academic subjects. </w:t>
      </w:r>
    </w:p>
    <w:p w14:paraId="0B5498AB" w14:textId="05D86FB5" w:rsidR="006627F7" w:rsidRDefault="006627F7" w:rsidP="006627F7">
      <w:pPr>
        <w:spacing w:line="480" w:lineRule="auto"/>
        <w:ind w:firstLine="360"/>
        <w:rPr>
          <w:rFonts w:ascii="Times New Roman" w:eastAsia="Times New Roman" w:hAnsi="Times New Roman" w:cs="Times New Roman"/>
        </w:rPr>
      </w:pPr>
      <w:r>
        <w:rPr>
          <w:rFonts w:ascii="Times New Roman" w:hAnsi="Times New Roman" w:cs="Times New Roman"/>
        </w:rPr>
        <w:t>Unlike essentialists, however, I do not believe in assessing student learning through standardized tests and using textbook</w:t>
      </w:r>
      <w:r w:rsidR="00AA2722">
        <w:rPr>
          <w:rFonts w:ascii="Times New Roman" w:hAnsi="Times New Roman" w:cs="Times New Roman"/>
        </w:rPr>
        <w:t>s</w:t>
      </w:r>
      <w:r>
        <w:rPr>
          <w:rFonts w:ascii="Times New Roman" w:hAnsi="Times New Roman" w:cs="Times New Roman"/>
        </w:rPr>
        <w:t xml:space="preserve"> as the sole source of curriculum. I respect the individuality of students and teachers in their mutual work in education, which reflects Dewey’s progressive views. Phenomenological views on curriculum support these views in noting that </w:t>
      </w:r>
      <w:r w:rsidRPr="00655840">
        <w:rPr>
          <w:rFonts w:ascii="Times New Roman" w:eastAsia="Times New Roman" w:hAnsi="Times New Roman" w:cs="Times New Roman"/>
        </w:rPr>
        <w:t>evaluating learning via statistical methods cannot be the only method</w:t>
      </w:r>
      <w:r>
        <w:rPr>
          <w:rFonts w:ascii="Times New Roman" w:eastAsia="Times New Roman" w:hAnsi="Times New Roman" w:cs="Times New Roman"/>
        </w:rPr>
        <w:t>;</w:t>
      </w:r>
      <w:r w:rsidRPr="00655840">
        <w:rPr>
          <w:rFonts w:ascii="Times New Roman" w:eastAsia="Times New Roman" w:hAnsi="Times New Roman" w:cs="Times New Roman"/>
        </w:rPr>
        <w:t xml:space="preserve"> and such “messy” disciplines as </w:t>
      </w:r>
      <w:proofErr w:type="gramStart"/>
      <w:r w:rsidRPr="00655840">
        <w:rPr>
          <w:rFonts w:ascii="Times New Roman" w:eastAsia="Times New Roman" w:hAnsi="Times New Roman" w:cs="Times New Roman"/>
        </w:rPr>
        <w:t>phenomenology add</w:t>
      </w:r>
      <w:proofErr w:type="gramEnd"/>
      <w:r w:rsidRPr="00655840">
        <w:rPr>
          <w:rFonts w:ascii="Times New Roman" w:eastAsia="Times New Roman" w:hAnsi="Times New Roman" w:cs="Times New Roman"/>
        </w:rPr>
        <w:t xml:space="preserve"> to the complexity and richness of the institution of learning</w:t>
      </w:r>
      <w:r w:rsidR="00A453E8">
        <w:rPr>
          <w:rFonts w:ascii="Times New Roman" w:eastAsia="Times New Roman" w:hAnsi="Times New Roman" w:cs="Times New Roman"/>
        </w:rPr>
        <w:t xml:space="preserve"> (McNeil, 1986)</w:t>
      </w:r>
      <w:r w:rsidRPr="00655840">
        <w:rPr>
          <w:rFonts w:ascii="Times New Roman" w:eastAsia="Times New Roman" w:hAnsi="Times New Roman" w:cs="Times New Roman"/>
        </w:rPr>
        <w:t>.</w:t>
      </w:r>
      <w:r>
        <w:rPr>
          <w:rFonts w:ascii="Times New Roman" w:eastAsia="Times New Roman" w:hAnsi="Times New Roman" w:cs="Times New Roman"/>
        </w:rPr>
        <w:t xml:space="preserve"> However, the dominance of curriculum as an </w:t>
      </w:r>
      <w:r>
        <w:rPr>
          <w:rFonts w:ascii="Times New Roman" w:eastAsia="Times New Roman" w:hAnsi="Times New Roman" w:cs="Times New Roman"/>
        </w:rPr>
        <w:lastRenderedPageBreak/>
        <w:t>institutional text catches schools in the net of contradiction between goals associated with social efficiency and broader educational goals, between striving to prepare citizens for democratic life</w:t>
      </w:r>
      <w:r w:rsidR="00D02064">
        <w:rPr>
          <w:rFonts w:ascii="Times New Roman" w:eastAsia="Times New Roman" w:hAnsi="Times New Roman" w:cs="Times New Roman"/>
        </w:rPr>
        <w:t>,</w:t>
      </w:r>
      <w:r>
        <w:rPr>
          <w:rFonts w:ascii="Times New Roman" w:eastAsia="Times New Roman" w:hAnsi="Times New Roman" w:cs="Times New Roman"/>
        </w:rPr>
        <w:t xml:space="preserve"> and for technical roles in our complex society.  </w:t>
      </w:r>
    </w:p>
    <w:p w14:paraId="5DB763BD" w14:textId="65658352" w:rsidR="006627F7" w:rsidRDefault="00C16363" w:rsidP="006627F7">
      <w:pPr>
        <w:spacing w:line="480" w:lineRule="auto"/>
        <w:ind w:firstLine="360"/>
        <w:rPr>
          <w:rFonts w:ascii="Times New Roman" w:hAnsi="Times New Roman"/>
        </w:rPr>
      </w:pPr>
      <w:r>
        <w:rPr>
          <w:rFonts w:ascii="Times New Roman" w:eastAsia="Times New Roman" w:hAnsi="Times New Roman" w:cs="Times New Roman"/>
        </w:rPr>
        <w:t>The ongoing debate about th</w:t>
      </w:r>
      <w:r w:rsidR="00D02064">
        <w:rPr>
          <w:rFonts w:ascii="Times New Roman" w:eastAsia="Times New Roman" w:hAnsi="Times New Roman" w:cs="Times New Roman"/>
        </w:rPr>
        <w:t>e schools working either toward</w:t>
      </w:r>
      <w:r>
        <w:rPr>
          <w:rFonts w:ascii="Times New Roman" w:eastAsia="Times New Roman" w:hAnsi="Times New Roman" w:cs="Times New Roman"/>
        </w:rPr>
        <w:t xml:space="preserve"> social efficiency or promoting individual success reflects </w:t>
      </w:r>
      <w:r w:rsidR="006627F7">
        <w:rPr>
          <w:rFonts w:ascii="Times New Roman" w:eastAsia="Times New Roman" w:hAnsi="Times New Roman" w:cs="Times New Roman"/>
        </w:rPr>
        <w:t xml:space="preserve">the difference </w:t>
      </w:r>
      <w:r w:rsidR="006627F7" w:rsidRPr="00655840">
        <w:rPr>
          <w:rFonts w:ascii="Times New Roman" w:eastAsia="Times New Roman" w:hAnsi="Times New Roman" w:cs="Times New Roman"/>
        </w:rPr>
        <w:t xml:space="preserve">between empiricism </w:t>
      </w:r>
      <w:r w:rsidR="006627F7">
        <w:rPr>
          <w:rFonts w:ascii="Times New Roman" w:eastAsia="Times New Roman" w:hAnsi="Times New Roman" w:cs="Times New Roman"/>
        </w:rPr>
        <w:t xml:space="preserve">(standardized testing) </w:t>
      </w:r>
      <w:r w:rsidR="006627F7" w:rsidRPr="00655840">
        <w:rPr>
          <w:rFonts w:ascii="Times New Roman" w:eastAsia="Times New Roman" w:hAnsi="Times New Roman" w:cs="Times New Roman"/>
        </w:rPr>
        <w:t xml:space="preserve">and phenomenology.  </w:t>
      </w:r>
      <w:proofErr w:type="spellStart"/>
      <w:r w:rsidR="006627F7" w:rsidRPr="00655840">
        <w:rPr>
          <w:rFonts w:ascii="Times New Roman" w:eastAsia="Times New Roman" w:hAnsi="Times New Roman" w:cs="Times New Roman"/>
        </w:rPr>
        <w:t>Grumet</w:t>
      </w:r>
      <w:proofErr w:type="spellEnd"/>
      <w:r w:rsidR="006627F7">
        <w:rPr>
          <w:rFonts w:ascii="Times New Roman" w:eastAsia="Times New Roman" w:hAnsi="Times New Roman" w:cs="Times New Roman"/>
        </w:rPr>
        <w:t xml:space="preserve"> (1976)</w:t>
      </w:r>
      <w:r w:rsidR="006627F7" w:rsidRPr="00655840">
        <w:rPr>
          <w:rFonts w:ascii="Times New Roman" w:eastAsia="Times New Roman" w:hAnsi="Times New Roman" w:cs="Times New Roman"/>
        </w:rPr>
        <w:t>, in talking</w:t>
      </w:r>
      <w:r w:rsidR="005A2E95">
        <w:rPr>
          <w:rFonts w:ascii="Times New Roman" w:eastAsia="Times New Roman" w:hAnsi="Times New Roman" w:cs="Times New Roman"/>
        </w:rPr>
        <w:t xml:space="preserve"> about empiricism, states that </w:t>
      </w:r>
      <w:r w:rsidR="006627F7" w:rsidRPr="00655840">
        <w:rPr>
          <w:rFonts w:ascii="Times New Roman" w:eastAsia="Times New Roman" w:hAnsi="Times New Roman" w:cs="Times New Roman"/>
        </w:rPr>
        <w:t xml:space="preserve">it concentrates solely on </w:t>
      </w:r>
      <w:r w:rsidR="005A2E95">
        <w:rPr>
          <w:rFonts w:ascii="Times New Roman" w:eastAsia="Times New Roman" w:hAnsi="Times New Roman" w:cs="Times New Roman"/>
        </w:rPr>
        <w:t xml:space="preserve">quantifiable </w:t>
      </w:r>
      <w:r w:rsidR="006627F7" w:rsidRPr="00655840">
        <w:rPr>
          <w:rFonts w:ascii="Times New Roman" w:eastAsia="Times New Roman" w:hAnsi="Times New Roman" w:cs="Times New Roman"/>
        </w:rPr>
        <w:t>behaviors, and in so do</w:t>
      </w:r>
      <w:r w:rsidR="001E79DF">
        <w:rPr>
          <w:rFonts w:ascii="Times New Roman" w:eastAsia="Times New Roman" w:hAnsi="Times New Roman" w:cs="Times New Roman"/>
        </w:rPr>
        <w:t xml:space="preserve">ing, upon </w:t>
      </w:r>
      <w:r w:rsidR="005A2E95">
        <w:rPr>
          <w:rFonts w:ascii="Times New Roman" w:eastAsia="Times New Roman" w:hAnsi="Times New Roman" w:cs="Times New Roman"/>
        </w:rPr>
        <w:t>“</w:t>
      </w:r>
      <w:r w:rsidR="001E79DF">
        <w:rPr>
          <w:rFonts w:ascii="Times New Roman" w:eastAsia="Times New Roman" w:hAnsi="Times New Roman" w:cs="Times New Roman"/>
        </w:rPr>
        <w:t xml:space="preserve">passive, </w:t>
      </w:r>
      <w:proofErr w:type="spellStart"/>
      <w:r w:rsidR="001E79DF">
        <w:rPr>
          <w:rFonts w:ascii="Times New Roman" w:eastAsia="Times New Roman" w:hAnsi="Times New Roman" w:cs="Times New Roman"/>
        </w:rPr>
        <w:t>manipulable</w:t>
      </w:r>
      <w:proofErr w:type="spellEnd"/>
      <w:r w:rsidR="001E79DF">
        <w:rPr>
          <w:rFonts w:ascii="Times New Roman" w:eastAsia="Times New Roman" w:hAnsi="Times New Roman" w:cs="Times New Roman"/>
        </w:rPr>
        <w:t xml:space="preserve"> subjects</w:t>
      </w:r>
      <w:r w:rsidR="006627F7" w:rsidRPr="00655840">
        <w:rPr>
          <w:rFonts w:ascii="Times New Roman" w:eastAsia="Times New Roman" w:hAnsi="Times New Roman" w:cs="Times New Roman"/>
        </w:rPr>
        <w:t xml:space="preserve"> who have surrendered their capacities to direct their own condu</w:t>
      </w:r>
      <w:r w:rsidR="006627F7">
        <w:rPr>
          <w:rFonts w:ascii="Times New Roman" w:eastAsia="Times New Roman" w:hAnsi="Times New Roman" w:cs="Times New Roman"/>
        </w:rPr>
        <w:t>ct, report their own experience</w:t>
      </w:r>
      <w:r w:rsidR="005A2E95">
        <w:rPr>
          <w:rFonts w:ascii="Times New Roman" w:eastAsia="Times New Roman" w:hAnsi="Times New Roman" w:cs="Times New Roman"/>
        </w:rPr>
        <w:t xml:space="preserve">” (pp. 31-50).  </w:t>
      </w:r>
      <w:r w:rsidR="006627F7">
        <w:rPr>
          <w:rFonts w:ascii="Times New Roman" w:hAnsi="Times New Roman"/>
        </w:rPr>
        <w:t xml:space="preserve">Bode (1927) also insists that sole reliance on scientific method in evaluating student learning leads to the trivialization of the curriculum. </w:t>
      </w:r>
      <w:r w:rsidR="00D02064">
        <w:rPr>
          <w:rFonts w:ascii="Times New Roman" w:hAnsi="Times New Roman"/>
        </w:rPr>
        <w:t>If</w:t>
      </w:r>
      <w:r w:rsidR="006627F7">
        <w:rPr>
          <w:rFonts w:ascii="Times New Roman" w:hAnsi="Times New Roman"/>
        </w:rPr>
        <w:t xml:space="preserve"> education is ever to contribute to the advancement of democracy, it needs to get away from the delusion of obtaining objectives by “sociological determination” (</w:t>
      </w:r>
      <w:r w:rsidR="006627F7" w:rsidRPr="001E79DF">
        <w:rPr>
          <w:rFonts w:ascii="Times New Roman" w:hAnsi="Times New Roman"/>
        </w:rPr>
        <w:t>pp. 138-139</w:t>
      </w:r>
      <w:r w:rsidR="006627F7">
        <w:rPr>
          <w:rFonts w:ascii="Times New Roman" w:hAnsi="Times New Roman"/>
        </w:rPr>
        <w:t xml:space="preserve">). </w:t>
      </w:r>
    </w:p>
    <w:p w14:paraId="5690CC08" w14:textId="74A107F5" w:rsidR="006627F7" w:rsidRDefault="006627F7" w:rsidP="006627F7">
      <w:pPr>
        <w:spacing w:line="480" w:lineRule="auto"/>
        <w:rPr>
          <w:rFonts w:ascii="Times New Roman" w:hAnsi="Times New Roman"/>
        </w:rPr>
      </w:pPr>
      <w:r>
        <w:rPr>
          <w:rFonts w:ascii="Times New Roman" w:hAnsi="Times New Roman"/>
        </w:rPr>
        <w:t xml:space="preserve">       I believe that every student can learn, and that I as a teacher can affect that learning in a positive way. If the schools provide the students with a means of empowerment, they embark on the challenge to provide </w:t>
      </w:r>
      <w:r w:rsidR="00D02064">
        <w:rPr>
          <w:rFonts w:ascii="Times New Roman" w:hAnsi="Times New Roman"/>
        </w:rPr>
        <w:t xml:space="preserve">an </w:t>
      </w:r>
      <w:r>
        <w:rPr>
          <w:rFonts w:ascii="Times New Roman" w:hAnsi="Times New Roman"/>
        </w:rPr>
        <w:t xml:space="preserve">individualized approach to a diverse group of students, focusing instruction on the three R’s of the current-day curriculum: rigor, relevance, and relationships. </w:t>
      </w:r>
      <w:r w:rsidR="00D02064">
        <w:rPr>
          <w:rFonts w:ascii="Times New Roman" w:hAnsi="Times New Roman"/>
        </w:rPr>
        <w:t>Being</w:t>
      </w:r>
      <w:r>
        <w:rPr>
          <w:rFonts w:ascii="Times New Roman" w:hAnsi="Times New Roman"/>
        </w:rPr>
        <w:t xml:space="preserve"> able to read, write, and do simple math</w:t>
      </w:r>
      <w:r w:rsidR="00D02064">
        <w:rPr>
          <w:rFonts w:ascii="Times New Roman" w:hAnsi="Times New Roman"/>
        </w:rPr>
        <w:t xml:space="preserve"> is not enough</w:t>
      </w:r>
      <w:r>
        <w:rPr>
          <w:rFonts w:ascii="Times New Roman" w:hAnsi="Times New Roman"/>
        </w:rPr>
        <w:t xml:space="preserve">. An individual </w:t>
      </w:r>
      <w:r w:rsidR="00D02064">
        <w:rPr>
          <w:rFonts w:ascii="Times New Roman" w:hAnsi="Times New Roman"/>
        </w:rPr>
        <w:t>must</w:t>
      </w:r>
      <w:r>
        <w:rPr>
          <w:rFonts w:ascii="Times New Roman" w:hAnsi="Times New Roman"/>
        </w:rPr>
        <w:t xml:space="preserve"> possess information </w:t>
      </w:r>
      <w:r w:rsidR="00D02064">
        <w:rPr>
          <w:rFonts w:ascii="Times New Roman" w:hAnsi="Times New Roman"/>
        </w:rPr>
        <w:t xml:space="preserve">manipulation skills </w:t>
      </w:r>
      <w:r>
        <w:rPr>
          <w:rFonts w:ascii="Times New Roman" w:hAnsi="Times New Roman"/>
        </w:rPr>
        <w:t xml:space="preserve">gained from reading, writing, or doing math, which adds to the complexity of the instruction in the classroom and brings the three R’s to </w:t>
      </w:r>
      <w:r w:rsidR="00D02064">
        <w:rPr>
          <w:rFonts w:ascii="Times New Roman" w:hAnsi="Times New Roman"/>
        </w:rPr>
        <w:t>a</w:t>
      </w:r>
      <w:r>
        <w:rPr>
          <w:rFonts w:ascii="Times New Roman" w:hAnsi="Times New Roman"/>
        </w:rPr>
        <w:t xml:space="preserve"> new level of meaningfulness.</w:t>
      </w:r>
    </w:p>
    <w:p w14:paraId="4F397451" w14:textId="5CA0D5C7" w:rsidR="006627F7" w:rsidRDefault="006627F7" w:rsidP="004140EB">
      <w:pPr>
        <w:spacing w:line="480" w:lineRule="auto"/>
        <w:ind w:firstLine="720"/>
        <w:rPr>
          <w:rFonts w:ascii="Times New Roman" w:hAnsi="Times New Roman" w:cs="Times New Roman"/>
        </w:rPr>
      </w:pPr>
      <w:r>
        <w:rPr>
          <w:rFonts w:ascii="Times New Roman" w:hAnsi="Times New Roman" w:cs="Times New Roman"/>
        </w:rPr>
        <w:t xml:space="preserve">Teaching is also a moral endeavor. </w:t>
      </w:r>
      <w:proofErr w:type="spellStart"/>
      <w:r>
        <w:rPr>
          <w:rFonts w:ascii="Times New Roman" w:hAnsi="Times New Roman" w:cs="Times New Roman"/>
        </w:rPr>
        <w:t>Fullan</w:t>
      </w:r>
      <w:proofErr w:type="spellEnd"/>
      <w:r>
        <w:rPr>
          <w:rFonts w:ascii="Times New Roman" w:hAnsi="Times New Roman" w:cs="Times New Roman"/>
        </w:rPr>
        <w:t xml:space="preserve"> (1993) explores teaching as a moral profession, calling for teachers </w:t>
      </w:r>
      <w:r w:rsidR="00EE2164">
        <w:rPr>
          <w:rFonts w:ascii="Times New Roman" w:hAnsi="Times New Roman" w:cs="Times New Roman"/>
        </w:rPr>
        <w:t xml:space="preserve">to </w:t>
      </w:r>
      <w:r>
        <w:rPr>
          <w:rFonts w:ascii="Times New Roman" w:hAnsi="Times New Roman" w:cs="Times New Roman"/>
        </w:rPr>
        <w:t xml:space="preserve">combine their sense of moral purpose with a desire for </w:t>
      </w:r>
      <w:proofErr w:type="gramStart"/>
      <w:r>
        <w:rPr>
          <w:rFonts w:ascii="Times New Roman" w:hAnsi="Times New Roman" w:cs="Times New Roman"/>
        </w:rPr>
        <w:lastRenderedPageBreak/>
        <w:t>social</w:t>
      </w:r>
      <w:proofErr w:type="gramEnd"/>
      <w:r>
        <w:rPr>
          <w:rFonts w:ascii="Times New Roman" w:hAnsi="Times New Roman" w:cs="Times New Roman"/>
        </w:rPr>
        <w:t xml:space="preserve"> change. According to </w:t>
      </w:r>
      <w:proofErr w:type="spellStart"/>
      <w:r>
        <w:rPr>
          <w:rFonts w:ascii="Times New Roman" w:hAnsi="Times New Roman" w:cs="Times New Roman"/>
        </w:rPr>
        <w:t>Fullan</w:t>
      </w:r>
      <w:proofErr w:type="spellEnd"/>
      <w:r>
        <w:rPr>
          <w:rFonts w:ascii="Times New Roman" w:hAnsi="Times New Roman" w:cs="Times New Roman"/>
        </w:rPr>
        <w:t>, moral purpose (or making a difference) concentrates on bringing about the improvements. Moral purpose keeps educators close to the needs of their students while cha</w:t>
      </w:r>
      <w:r w:rsidR="00D02064">
        <w:rPr>
          <w:rFonts w:ascii="Times New Roman" w:hAnsi="Times New Roman" w:cs="Times New Roman"/>
        </w:rPr>
        <w:t>nge agents provide</w:t>
      </w:r>
      <w:r>
        <w:rPr>
          <w:rFonts w:ascii="Times New Roman" w:hAnsi="Times New Roman" w:cs="Times New Roman"/>
        </w:rPr>
        <w:t xml:space="preserve"> them with the tools to accomplish their moral goals. Change, of course, is a volatile concept, and </w:t>
      </w:r>
      <w:proofErr w:type="spellStart"/>
      <w:r>
        <w:rPr>
          <w:rFonts w:ascii="Times New Roman" w:hAnsi="Times New Roman" w:cs="Times New Roman"/>
        </w:rPr>
        <w:t>Fullan</w:t>
      </w:r>
      <w:proofErr w:type="spellEnd"/>
      <w:r>
        <w:rPr>
          <w:rFonts w:ascii="Times New Roman" w:hAnsi="Times New Roman" w:cs="Times New Roman"/>
        </w:rPr>
        <w:t xml:space="preserve"> </w:t>
      </w:r>
      <w:r w:rsidR="00D02064">
        <w:rPr>
          <w:rFonts w:ascii="Times New Roman" w:hAnsi="Times New Roman" w:cs="Times New Roman"/>
        </w:rPr>
        <w:t xml:space="preserve">is cognizant of this issue. He </w:t>
      </w:r>
      <w:r>
        <w:rPr>
          <w:rFonts w:ascii="Times New Roman" w:hAnsi="Times New Roman" w:cs="Times New Roman"/>
        </w:rPr>
        <w:t xml:space="preserve">outlines four core </w:t>
      </w:r>
      <w:r w:rsidR="00D02064">
        <w:rPr>
          <w:rFonts w:ascii="Times New Roman" w:hAnsi="Times New Roman" w:cs="Times New Roman"/>
        </w:rPr>
        <w:t>concepts</w:t>
      </w:r>
      <w:r>
        <w:rPr>
          <w:rFonts w:ascii="Times New Roman" w:hAnsi="Times New Roman" w:cs="Times New Roman"/>
        </w:rPr>
        <w:t xml:space="preserve"> for building individual change capacity: </w:t>
      </w:r>
      <w:r w:rsidR="00565357">
        <w:rPr>
          <w:rFonts w:ascii="Times New Roman" w:hAnsi="Times New Roman" w:cs="Times New Roman"/>
        </w:rPr>
        <w:t>vision building</w:t>
      </w:r>
      <w:r>
        <w:rPr>
          <w:rFonts w:ascii="Times New Roman" w:hAnsi="Times New Roman" w:cs="Times New Roman"/>
        </w:rPr>
        <w:t xml:space="preserve">, inquiry, mastery, and collaboration. These </w:t>
      </w:r>
      <w:r w:rsidR="00D02064">
        <w:rPr>
          <w:rFonts w:ascii="Times New Roman" w:hAnsi="Times New Roman" w:cs="Times New Roman"/>
        </w:rPr>
        <w:t>concept</w:t>
      </w:r>
      <w:r>
        <w:rPr>
          <w:rFonts w:ascii="Times New Roman" w:hAnsi="Times New Roman" w:cs="Times New Roman"/>
        </w:rPr>
        <w:t>s can be easily translated into the institutional capacity for change that includes shared vision building, organizational structures, norms, collaborative work cultu</w:t>
      </w:r>
      <w:r w:rsidR="005A2E95">
        <w:rPr>
          <w:rFonts w:ascii="Times New Roman" w:hAnsi="Times New Roman" w:cs="Times New Roman"/>
        </w:rPr>
        <w:t>res, and practices of inquiry</w:t>
      </w:r>
      <w:r>
        <w:rPr>
          <w:rFonts w:ascii="Times New Roman" w:hAnsi="Times New Roman" w:cs="Times New Roman"/>
        </w:rPr>
        <w:t xml:space="preserve">. </w:t>
      </w:r>
    </w:p>
    <w:p w14:paraId="49E77CA9" w14:textId="1D452BCD" w:rsidR="000D233D" w:rsidRDefault="006627F7" w:rsidP="004140EB">
      <w:pPr>
        <w:spacing w:line="480" w:lineRule="auto"/>
        <w:ind w:firstLine="720"/>
        <w:rPr>
          <w:rFonts w:ascii="Times New Roman" w:hAnsi="Times New Roman" w:cs="Times New Roman"/>
        </w:rPr>
      </w:pPr>
      <w:r>
        <w:rPr>
          <w:rFonts w:ascii="Times New Roman" w:hAnsi="Times New Roman" w:cs="Times New Roman"/>
        </w:rPr>
        <w:t xml:space="preserve">Curriculum theory, just like phenomenology and a life surrounding it, is a messy concept. Curriculum and pedagogy are inextricably linked, rendered through the human lens of diverse backgrounds, race, ethnicity, political decisions, and </w:t>
      </w:r>
      <w:r w:rsidR="00D02064">
        <w:rPr>
          <w:rFonts w:ascii="Times New Roman" w:hAnsi="Times New Roman" w:cs="Times New Roman"/>
        </w:rPr>
        <w:t xml:space="preserve">a </w:t>
      </w:r>
      <w:r>
        <w:rPr>
          <w:rFonts w:ascii="Times New Roman" w:hAnsi="Times New Roman" w:cs="Times New Roman"/>
        </w:rPr>
        <w:t xml:space="preserve">multitude of other factors. </w:t>
      </w:r>
      <w:r w:rsidR="00D02064">
        <w:rPr>
          <w:rFonts w:ascii="Times New Roman" w:hAnsi="Times New Roman" w:cs="Times New Roman"/>
        </w:rPr>
        <w:t>For me</w:t>
      </w:r>
      <w:r>
        <w:rPr>
          <w:rFonts w:ascii="Times New Roman" w:hAnsi="Times New Roman" w:cs="Times New Roman"/>
        </w:rPr>
        <w:t xml:space="preserve">, the simplicity of curriculum theory lies in determining what is best for an individual child and doing everything in my power to help that child succeed. </w:t>
      </w:r>
      <w:r w:rsidR="00A453E8">
        <w:rPr>
          <w:rFonts w:ascii="Times New Roman" w:hAnsi="Times New Roman" w:cs="Times New Roman"/>
        </w:rPr>
        <w:t>This</w:t>
      </w:r>
      <w:r w:rsidR="00D02064">
        <w:rPr>
          <w:rFonts w:ascii="Times New Roman" w:hAnsi="Times New Roman" w:cs="Times New Roman"/>
        </w:rPr>
        <w:t xml:space="preserve"> is</w:t>
      </w:r>
      <w:r>
        <w:rPr>
          <w:rFonts w:ascii="Times New Roman" w:hAnsi="Times New Roman" w:cs="Times New Roman"/>
        </w:rPr>
        <w:t xml:space="preserve"> the motto of my daily work in education and the underlying belief supportin</w:t>
      </w:r>
      <w:r w:rsidR="00EE2164">
        <w:rPr>
          <w:rFonts w:ascii="Times New Roman" w:hAnsi="Times New Roman" w:cs="Times New Roman"/>
        </w:rPr>
        <w:t>g my personal curriculum theory.</w:t>
      </w:r>
      <w:r w:rsidR="000D233D">
        <w:rPr>
          <w:rFonts w:ascii="Times New Roman" w:hAnsi="Times New Roman" w:cs="Times New Roman"/>
        </w:rPr>
        <w:t xml:space="preserve"> </w:t>
      </w:r>
    </w:p>
    <w:p w14:paraId="36D1B069" w14:textId="311B891A" w:rsidR="000D233D" w:rsidRDefault="00D02064" w:rsidP="00334FDB">
      <w:pPr>
        <w:spacing w:line="480" w:lineRule="auto"/>
        <w:ind w:firstLine="720"/>
        <w:rPr>
          <w:rFonts w:ascii="Times New Roman" w:hAnsi="Times New Roman"/>
        </w:rPr>
      </w:pPr>
      <w:r>
        <w:rPr>
          <w:rFonts w:ascii="Times New Roman" w:hAnsi="Times New Roman"/>
        </w:rPr>
        <w:t xml:space="preserve">The </w:t>
      </w:r>
      <w:r w:rsidR="000D233D">
        <w:rPr>
          <w:rFonts w:ascii="Times New Roman" w:hAnsi="Times New Roman"/>
        </w:rPr>
        <w:t xml:space="preserve">Models of Teaching class helped me continue to reflect on my curriculum theory while exploring my preferred model of teaching. The most challenging aspect of the class lay in teaching about the model through the instructional approaches advocated by this model. </w:t>
      </w:r>
      <w:r>
        <w:rPr>
          <w:rFonts w:ascii="Times New Roman" w:hAnsi="Times New Roman"/>
        </w:rPr>
        <w:t>This</w:t>
      </w:r>
      <w:r w:rsidR="000D233D">
        <w:rPr>
          <w:rFonts w:ascii="Times New Roman" w:hAnsi="Times New Roman"/>
        </w:rPr>
        <w:t xml:space="preserve"> challenge led me to reflec</w:t>
      </w:r>
      <w:r w:rsidR="00442700">
        <w:rPr>
          <w:rFonts w:ascii="Times New Roman" w:hAnsi="Times New Roman"/>
        </w:rPr>
        <w:t>t on my personal teaching model in th</w:t>
      </w:r>
      <w:r w:rsidR="00D37428">
        <w:rPr>
          <w:rFonts w:ascii="Times New Roman" w:hAnsi="Times New Roman"/>
        </w:rPr>
        <w:t>e light of behavioral (</w:t>
      </w:r>
      <w:r w:rsidRPr="00D02064">
        <w:rPr>
          <w:rFonts w:ascii="Times New Roman" w:hAnsi="Times New Roman"/>
          <w:b/>
        </w:rPr>
        <w:t>EXHIBIT</w:t>
      </w:r>
      <w:r w:rsidR="00D37428" w:rsidRPr="00D02064">
        <w:rPr>
          <w:rFonts w:ascii="Times New Roman" w:hAnsi="Times New Roman"/>
          <w:b/>
        </w:rPr>
        <w:t xml:space="preserve"> </w:t>
      </w:r>
      <w:r w:rsidR="001C2A5B">
        <w:rPr>
          <w:rFonts w:ascii="Times New Roman" w:hAnsi="Times New Roman"/>
          <w:b/>
        </w:rPr>
        <w:t>F</w:t>
      </w:r>
      <w:r w:rsidR="00442700">
        <w:rPr>
          <w:rFonts w:ascii="Times New Roman" w:hAnsi="Times New Roman"/>
        </w:rPr>
        <w:t>), information</w:t>
      </w:r>
      <w:r w:rsidR="00D37428">
        <w:rPr>
          <w:rFonts w:ascii="Times New Roman" w:hAnsi="Times New Roman"/>
        </w:rPr>
        <w:t xml:space="preserve"> processing (</w:t>
      </w:r>
      <w:r w:rsidRPr="00D02064">
        <w:rPr>
          <w:rFonts w:ascii="Times New Roman" w:hAnsi="Times New Roman"/>
          <w:b/>
        </w:rPr>
        <w:t>EXHIBIT</w:t>
      </w:r>
      <w:r w:rsidR="00D37428" w:rsidRPr="00D02064">
        <w:rPr>
          <w:rFonts w:ascii="Times New Roman" w:hAnsi="Times New Roman"/>
          <w:b/>
        </w:rPr>
        <w:t xml:space="preserve"> </w:t>
      </w:r>
      <w:r w:rsidR="001C2A5B">
        <w:rPr>
          <w:rFonts w:ascii="Times New Roman" w:hAnsi="Times New Roman"/>
          <w:b/>
        </w:rPr>
        <w:t>G</w:t>
      </w:r>
      <w:r w:rsidR="00442700">
        <w:rPr>
          <w:rFonts w:ascii="Times New Roman" w:hAnsi="Times New Roman"/>
        </w:rPr>
        <w:t>), social family</w:t>
      </w:r>
      <w:r w:rsidR="00D37428">
        <w:rPr>
          <w:rFonts w:ascii="Times New Roman" w:hAnsi="Times New Roman"/>
        </w:rPr>
        <w:t>, and personal models (</w:t>
      </w:r>
      <w:r w:rsidRPr="00D02064">
        <w:rPr>
          <w:rFonts w:ascii="Times New Roman" w:hAnsi="Times New Roman"/>
          <w:b/>
        </w:rPr>
        <w:t xml:space="preserve">EXHIBIT </w:t>
      </w:r>
      <w:r w:rsidR="001C2A5B">
        <w:rPr>
          <w:rFonts w:ascii="Times New Roman" w:hAnsi="Times New Roman"/>
          <w:b/>
        </w:rPr>
        <w:t>H</w:t>
      </w:r>
      <w:r w:rsidR="00442700">
        <w:rPr>
          <w:rFonts w:ascii="Times New Roman" w:hAnsi="Times New Roman"/>
        </w:rPr>
        <w:t xml:space="preserve">). I saw the applicability of each </w:t>
      </w:r>
      <w:r w:rsidR="008C746C">
        <w:rPr>
          <w:rFonts w:ascii="Times New Roman" w:hAnsi="Times New Roman"/>
        </w:rPr>
        <w:t xml:space="preserve">teaching model in my classroom. </w:t>
      </w:r>
      <w:r>
        <w:rPr>
          <w:rFonts w:ascii="Times New Roman" w:hAnsi="Times New Roman"/>
        </w:rPr>
        <w:t xml:space="preserve">However, reflection on each teaching model has helped me learn more about myself as a teacher through the lens of my personality. </w:t>
      </w:r>
      <w:r w:rsidR="000178F6">
        <w:rPr>
          <w:rFonts w:ascii="Times New Roman" w:hAnsi="Times New Roman"/>
        </w:rPr>
        <w:t>I realized that p</w:t>
      </w:r>
      <w:r w:rsidR="008C746C">
        <w:rPr>
          <w:rFonts w:ascii="Times New Roman" w:hAnsi="Times New Roman"/>
        </w:rPr>
        <w:t xml:space="preserve">ersonal teaching </w:t>
      </w:r>
      <w:r w:rsidR="008C746C">
        <w:rPr>
          <w:rFonts w:ascii="Times New Roman" w:hAnsi="Times New Roman"/>
        </w:rPr>
        <w:lastRenderedPageBreak/>
        <w:t>model never fit my pe</w:t>
      </w:r>
      <w:r w:rsidR="00A453E8">
        <w:rPr>
          <w:rFonts w:ascii="Times New Roman" w:hAnsi="Times New Roman"/>
        </w:rPr>
        <w:t>rsonality and content area while the</w:t>
      </w:r>
      <w:r w:rsidR="008C746C">
        <w:rPr>
          <w:rFonts w:ascii="Times New Roman" w:hAnsi="Times New Roman"/>
        </w:rPr>
        <w:t xml:space="preserve"> </w:t>
      </w:r>
      <w:proofErr w:type="gramStart"/>
      <w:r w:rsidR="008C746C">
        <w:rPr>
          <w:rFonts w:ascii="Times New Roman" w:hAnsi="Times New Roman"/>
        </w:rPr>
        <w:t>information processing</w:t>
      </w:r>
      <w:proofErr w:type="gramEnd"/>
      <w:r w:rsidR="008C746C">
        <w:rPr>
          <w:rFonts w:ascii="Times New Roman" w:hAnsi="Times New Roman"/>
        </w:rPr>
        <w:t xml:space="preserve"> model was most </w:t>
      </w:r>
      <w:r>
        <w:rPr>
          <w:rFonts w:ascii="Times New Roman" w:hAnsi="Times New Roman"/>
        </w:rPr>
        <w:t>frequently</w:t>
      </w:r>
      <w:r w:rsidR="008C746C">
        <w:rPr>
          <w:rFonts w:ascii="Times New Roman" w:hAnsi="Times New Roman"/>
        </w:rPr>
        <w:t xml:space="preserve"> used when I was teaching. </w:t>
      </w:r>
      <w:r w:rsidR="000178F6">
        <w:rPr>
          <w:rFonts w:ascii="Times New Roman" w:hAnsi="Times New Roman"/>
        </w:rPr>
        <w:t xml:space="preserve">During this class, I did learn more about the social family of models and became more comfortable with the strategies to help students work in a collaborative setting. </w:t>
      </w:r>
    </w:p>
    <w:p w14:paraId="61FC39C6" w14:textId="0CB18031" w:rsidR="00E246F5" w:rsidRDefault="00E246F5" w:rsidP="00334FDB">
      <w:pPr>
        <w:spacing w:line="480" w:lineRule="auto"/>
        <w:ind w:firstLine="720"/>
        <w:rPr>
          <w:rFonts w:ascii="Times New Roman" w:hAnsi="Times New Roman" w:cs="Times New Roman"/>
        </w:rPr>
      </w:pPr>
      <w:r>
        <w:rPr>
          <w:rFonts w:ascii="Times New Roman" w:hAnsi="Times New Roman" w:cs="Times New Roman"/>
        </w:rPr>
        <w:t xml:space="preserve">Throughout my coursework, various courses in leadership studies and curriculum and instruction have contributed to my theoretical understanding of leadership and curriculum theories </w:t>
      </w:r>
      <w:r w:rsidR="00E142EE">
        <w:rPr>
          <w:rFonts w:ascii="Times New Roman" w:hAnsi="Times New Roman" w:cs="Times New Roman"/>
        </w:rPr>
        <w:t xml:space="preserve">and the subsequent application of those theories to my personal models of teaching and leading. I </w:t>
      </w:r>
      <w:r w:rsidR="00A453E8">
        <w:rPr>
          <w:rFonts w:ascii="Times New Roman" w:hAnsi="Times New Roman" w:cs="Times New Roman"/>
        </w:rPr>
        <w:t>realize</w:t>
      </w:r>
      <w:r w:rsidR="00E142EE">
        <w:rPr>
          <w:rFonts w:ascii="Times New Roman" w:hAnsi="Times New Roman" w:cs="Times New Roman"/>
        </w:rPr>
        <w:t xml:space="preserve"> that my distributive leadership style </w:t>
      </w:r>
      <w:r w:rsidR="00A453E8">
        <w:rPr>
          <w:rFonts w:ascii="Times New Roman" w:hAnsi="Times New Roman" w:cs="Times New Roman"/>
        </w:rPr>
        <w:t>is</w:t>
      </w:r>
      <w:r w:rsidR="00E142EE">
        <w:rPr>
          <w:rFonts w:ascii="Times New Roman" w:hAnsi="Times New Roman" w:cs="Times New Roman"/>
        </w:rPr>
        <w:t xml:space="preserve"> also transformational in nature (Burns, 1978), that engaging teachers in school leadership aspects helped me become</w:t>
      </w:r>
      <w:r w:rsidR="00A453E8">
        <w:rPr>
          <w:rFonts w:ascii="Times New Roman" w:hAnsi="Times New Roman" w:cs="Times New Roman"/>
        </w:rPr>
        <w:t xml:space="preserve"> an</w:t>
      </w:r>
      <w:r w:rsidR="00E142EE">
        <w:rPr>
          <w:rFonts w:ascii="Times New Roman" w:hAnsi="Times New Roman" w:cs="Times New Roman"/>
        </w:rPr>
        <w:t xml:space="preserve"> ethical leader and focus on developing my servant leader capacity. These changes were triggered not only by my daily administrative work but also by the exposure to various administrative theories that helped me reflect on my leadership style through theoretical lens. </w:t>
      </w:r>
    </w:p>
    <w:p w14:paraId="75BD9C90" w14:textId="6CB03CCC" w:rsidR="00E142EE" w:rsidRDefault="00E142EE" w:rsidP="00334FDB">
      <w:pPr>
        <w:spacing w:line="480" w:lineRule="auto"/>
        <w:ind w:firstLine="720"/>
        <w:rPr>
          <w:rFonts w:ascii="Times New Roman" w:hAnsi="Times New Roman" w:cs="Times New Roman"/>
        </w:rPr>
      </w:pPr>
      <w:r>
        <w:rPr>
          <w:rFonts w:ascii="Times New Roman" w:hAnsi="Times New Roman" w:cs="Times New Roman"/>
        </w:rPr>
        <w:t xml:space="preserve">My instructional leadership skills were greatly enhanced by exploring curriculum theories and models of teaching in depth. </w:t>
      </w:r>
      <w:r w:rsidR="004B575B">
        <w:rPr>
          <w:rFonts w:ascii="Times New Roman" w:hAnsi="Times New Roman" w:cs="Times New Roman"/>
        </w:rPr>
        <w:t xml:space="preserve">My identification with Herbert Spencer’s question on what knowledge is of most worth combined with Dewey’s </w:t>
      </w:r>
      <w:r w:rsidR="006F63F2">
        <w:rPr>
          <w:rFonts w:ascii="Times New Roman" w:hAnsi="Times New Roman" w:cs="Times New Roman"/>
        </w:rPr>
        <w:t xml:space="preserve">views on knowledge and its societal applicability guides my curricular choices </w:t>
      </w:r>
      <w:r w:rsidR="002A1E87">
        <w:rPr>
          <w:rFonts w:ascii="Times New Roman" w:hAnsi="Times New Roman" w:cs="Times New Roman"/>
        </w:rPr>
        <w:t xml:space="preserve">and informs my decision making in regard to student coursework in our schools. </w:t>
      </w:r>
    </w:p>
    <w:p w14:paraId="3FF35A06" w14:textId="29F577CB" w:rsidR="00295932" w:rsidRPr="00EE2164" w:rsidRDefault="00295932" w:rsidP="00EE2164">
      <w:pPr>
        <w:pStyle w:val="Heading1"/>
        <w:spacing w:before="0"/>
      </w:pPr>
      <w:bookmarkStart w:id="3" w:name="_Toc273453659"/>
      <w:r>
        <w:t>Scholarship</w:t>
      </w:r>
      <w:bookmarkEnd w:id="3"/>
    </w:p>
    <w:p w14:paraId="28659F79" w14:textId="5AE11EE4" w:rsidR="00AC1B52" w:rsidRDefault="00AC1B52" w:rsidP="005A2E95">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“Cut the fat” was a motto in</w:t>
      </w:r>
      <w:r w:rsidR="00A453E8">
        <w:rPr>
          <w:rFonts w:ascii="Times New Roman" w:hAnsi="Times New Roman" w:cs="Times New Roman"/>
        </w:rPr>
        <w:t xml:space="preserve"> the</w:t>
      </w:r>
      <w:r>
        <w:rPr>
          <w:rFonts w:ascii="Times New Roman" w:hAnsi="Times New Roman" w:cs="Times New Roman"/>
        </w:rPr>
        <w:t xml:space="preserve"> Writing for Publication class with Dr. Simone. Before </w:t>
      </w:r>
      <w:r w:rsidR="00B374F3">
        <w:rPr>
          <w:rFonts w:ascii="Times New Roman" w:hAnsi="Times New Roman" w:cs="Times New Roman"/>
        </w:rPr>
        <w:t>starting the class, I considered myself a decent writer, mostly because the comments provided to me on the completed work in my master’s level coursework</w:t>
      </w:r>
      <w:r w:rsidR="00A453E8">
        <w:rPr>
          <w:rFonts w:ascii="Times New Roman" w:hAnsi="Times New Roman" w:cs="Times New Roman"/>
        </w:rPr>
        <w:t xml:space="preserve"> were </w:t>
      </w:r>
      <w:r w:rsidR="001B5D45">
        <w:rPr>
          <w:rFonts w:ascii="Times New Roman" w:hAnsi="Times New Roman" w:cs="Times New Roman"/>
        </w:rPr>
        <w:t xml:space="preserve">generally “Good Job!”  </w:t>
      </w:r>
      <w:r w:rsidR="009C4178">
        <w:rPr>
          <w:rFonts w:ascii="Times New Roman" w:hAnsi="Times New Roman" w:cs="Times New Roman"/>
        </w:rPr>
        <w:t xml:space="preserve">Dr. Simone’s class with its emphasis on academic writing, </w:t>
      </w:r>
      <w:r w:rsidR="009C4178">
        <w:rPr>
          <w:rFonts w:ascii="Times New Roman" w:hAnsi="Times New Roman" w:cs="Times New Roman"/>
        </w:rPr>
        <w:lastRenderedPageBreak/>
        <w:t xml:space="preserve">personal reflection as a writer, and peer review </w:t>
      </w:r>
      <w:r w:rsidR="000178F6">
        <w:rPr>
          <w:rFonts w:ascii="Times New Roman" w:hAnsi="Times New Roman" w:cs="Times New Roman"/>
        </w:rPr>
        <w:t>dramatically changed my perspective</w:t>
      </w:r>
      <w:r w:rsidR="009C4178">
        <w:rPr>
          <w:rFonts w:ascii="Times New Roman" w:hAnsi="Times New Roman" w:cs="Times New Roman"/>
        </w:rPr>
        <w:t xml:space="preserve">. </w:t>
      </w:r>
      <w:r w:rsidR="00393029">
        <w:rPr>
          <w:rFonts w:ascii="Times New Roman" w:hAnsi="Times New Roman" w:cs="Times New Roman"/>
        </w:rPr>
        <w:t xml:space="preserve">Seeing my “bleeding” papers shocked me at first, made me question my ability to write, but in the end helped me become a more thoughtful and precise writer. </w:t>
      </w:r>
    </w:p>
    <w:p w14:paraId="2A6C9088" w14:textId="32089C7F" w:rsidR="001B5D45" w:rsidRDefault="00393029" w:rsidP="001B5D45">
      <w:pPr>
        <w:pStyle w:val="NormalWeb"/>
        <w:shd w:val="clear" w:color="auto" w:fill="FFFFFF"/>
        <w:spacing w:before="0" w:beforeAutospacing="0" w:after="0" w:afterAutospacing="0" w:line="480" w:lineRule="auto"/>
        <w:ind w:firstLine="720"/>
      </w:pPr>
      <w:r>
        <w:t>I am thankful for Dr. Simone’s advice on not obsessing too much o</w:t>
      </w:r>
      <w:r w:rsidR="000178F6">
        <w:t xml:space="preserve">ver the first draft of my work, as the advice </w:t>
      </w:r>
      <w:r>
        <w:t xml:space="preserve">helped me learn to power through free writing and organizing the paragraphs into a coherent piece of writing. </w:t>
      </w:r>
      <w:r w:rsidR="001B5D45">
        <w:t xml:space="preserve">I do write more </w:t>
      </w:r>
      <w:r w:rsidR="001B5D45" w:rsidRPr="001D4922">
        <w:t xml:space="preserve">consistently </w:t>
      </w:r>
      <w:r w:rsidR="001B5D45">
        <w:t xml:space="preserve">and hope to continue developing </w:t>
      </w:r>
      <w:r w:rsidR="001B5D45" w:rsidRPr="001D4922">
        <w:t>a habit and accept</w:t>
      </w:r>
      <w:r w:rsidR="001B5D45">
        <w:t>ing</w:t>
      </w:r>
      <w:r w:rsidR="001B5D45" w:rsidRPr="001D4922">
        <w:t xml:space="preserve"> that the “right to fail is</w:t>
      </w:r>
      <w:r w:rsidR="001B5D45">
        <w:t xml:space="preserve"> of the essence of creativity” (</w:t>
      </w:r>
      <w:proofErr w:type="spellStart"/>
      <w:r w:rsidR="001B5D45" w:rsidRPr="001D4922">
        <w:t>Jalongo</w:t>
      </w:r>
      <w:proofErr w:type="spellEnd"/>
      <w:r w:rsidR="001B5D45" w:rsidRPr="001D4922">
        <w:t xml:space="preserve">, </w:t>
      </w:r>
      <w:r w:rsidR="001B5D45">
        <w:t xml:space="preserve">2001, </w:t>
      </w:r>
      <w:r w:rsidR="005A2E95">
        <w:t>p</w:t>
      </w:r>
      <w:r w:rsidR="001B5D45" w:rsidRPr="001D4922">
        <w:t xml:space="preserve">. 40). </w:t>
      </w:r>
      <w:r>
        <w:t xml:space="preserve">Little did I realize that good writers spend enormous amount of time on revisions, and no good </w:t>
      </w:r>
      <w:r w:rsidR="004C29BC">
        <w:t xml:space="preserve">writing undergoes minimal work. </w:t>
      </w:r>
      <w:proofErr w:type="spellStart"/>
      <w:r w:rsidR="001B5D45" w:rsidRPr="001D4922">
        <w:t>Jalongo’s</w:t>
      </w:r>
      <w:proofErr w:type="spellEnd"/>
      <w:r w:rsidR="001B5D45" w:rsidRPr="001D4922">
        <w:t xml:space="preserve"> reference to </w:t>
      </w:r>
      <w:proofErr w:type="spellStart"/>
      <w:r w:rsidR="001B5D45" w:rsidRPr="001D4922">
        <w:t>Bogdan</w:t>
      </w:r>
      <w:proofErr w:type="spellEnd"/>
      <w:r w:rsidR="001B5D45" w:rsidRPr="001D4922">
        <w:t xml:space="preserve"> and </w:t>
      </w:r>
      <w:proofErr w:type="spellStart"/>
      <w:r w:rsidR="001B5D45" w:rsidRPr="001D4922">
        <w:t>Biklen’s</w:t>
      </w:r>
      <w:proofErr w:type="spellEnd"/>
      <w:r w:rsidR="001B5D45" w:rsidRPr="001D4922">
        <w:t xml:space="preserve"> words, “Remember that you are never “ready” to write; writing is something you must make a conscious decision to do and then discipline yourself to follow through” (</w:t>
      </w:r>
      <w:r w:rsidR="005A2E95">
        <w:t>p</w:t>
      </w:r>
      <w:r w:rsidR="001B5D45" w:rsidRPr="001D4922">
        <w:t>. 2)</w:t>
      </w:r>
      <w:r w:rsidR="001B5D45">
        <w:t xml:space="preserve"> has helped me realize that hard work with revisions and perseverance were instrumental in becoming a good writer.  There was no magic in writing. </w:t>
      </w:r>
      <w:r w:rsidR="001B5D45" w:rsidRPr="001D4922">
        <w:t xml:space="preserve"> </w:t>
      </w:r>
    </w:p>
    <w:p w14:paraId="43A356E9" w14:textId="706824A3" w:rsidR="005449C4" w:rsidRDefault="004C29BC" w:rsidP="001B5D45">
      <w:pPr>
        <w:pStyle w:val="NormalWeb"/>
        <w:shd w:val="clear" w:color="auto" w:fill="FFFFFF"/>
        <w:spacing w:before="0" w:beforeAutospacing="0" w:after="0" w:afterAutospacing="0" w:line="480" w:lineRule="auto"/>
        <w:ind w:firstLine="720"/>
      </w:pPr>
      <w:r>
        <w:t xml:space="preserve">Revisions, revisions, and more revisions accompanied my writing of the first article for publication. The course requirement of </w:t>
      </w:r>
      <w:r w:rsidR="00A453E8">
        <w:t xml:space="preserve">submitting an </w:t>
      </w:r>
      <w:r>
        <w:t xml:space="preserve">article for publication </w:t>
      </w:r>
      <w:r w:rsidR="00A453E8">
        <w:t>was scary and</w:t>
      </w:r>
      <w:r w:rsidR="00A14046">
        <w:t xml:space="preserve"> exhausting, but very exciting. My topic focused on the use of distributive leadership in </w:t>
      </w:r>
      <w:r w:rsidR="000178F6">
        <w:t xml:space="preserve">developing </w:t>
      </w:r>
      <w:r w:rsidR="00A14046">
        <w:t xml:space="preserve">the leadership team at my high school. I decided to write about my passion and share the strategies that proved useful to me. I submitted the article to </w:t>
      </w:r>
      <w:r w:rsidR="005449C4" w:rsidRPr="00A453E8">
        <w:rPr>
          <w:i/>
        </w:rPr>
        <w:t>Learning Forward Journal</w:t>
      </w:r>
      <w:r w:rsidR="002F1B9B">
        <w:t xml:space="preserve">, with not much hope of </w:t>
      </w:r>
      <w:r w:rsidR="005449C4">
        <w:t>publication</w:t>
      </w:r>
      <w:r w:rsidR="002F1B9B">
        <w:t>. Sur</w:t>
      </w:r>
      <w:r w:rsidR="005449C4">
        <w:t xml:space="preserve">prisingly, </w:t>
      </w:r>
      <w:r w:rsidR="002F1B9B">
        <w:t xml:space="preserve">the article was selected for publication in </w:t>
      </w:r>
      <w:r w:rsidR="002F1B9B" w:rsidRPr="00A453E8">
        <w:rPr>
          <w:i/>
        </w:rPr>
        <w:t>Learning Principal</w:t>
      </w:r>
      <w:r w:rsidR="002F1B9B">
        <w:t xml:space="preserve">, an online brief published by </w:t>
      </w:r>
      <w:r w:rsidR="005449C4">
        <w:t>Learning Forward</w:t>
      </w:r>
      <w:r w:rsidR="002F1B9B">
        <w:t xml:space="preserve">. The revisions for publication took on another meaning, </w:t>
      </w:r>
      <w:proofErr w:type="gramStart"/>
      <w:r w:rsidR="002F1B9B">
        <w:t xml:space="preserve">as my original article </w:t>
      </w:r>
      <w:r w:rsidR="002F1B9B">
        <w:lastRenderedPageBreak/>
        <w:t xml:space="preserve">was </w:t>
      </w:r>
      <w:r w:rsidR="005449C4">
        <w:t>reduced by</w:t>
      </w:r>
      <w:r w:rsidR="002F1B9B">
        <w:t xml:space="preserve"> half, with only the most relevant </w:t>
      </w:r>
      <w:r w:rsidR="00CA78BB">
        <w:t>pieces left for the final version</w:t>
      </w:r>
      <w:proofErr w:type="gramEnd"/>
      <w:r w:rsidR="00EE2164">
        <w:t xml:space="preserve"> (</w:t>
      </w:r>
      <w:r w:rsidR="005449C4" w:rsidRPr="005449C4">
        <w:rPr>
          <w:b/>
        </w:rPr>
        <w:t>EXHIBIT</w:t>
      </w:r>
      <w:r w:rsidR="00D37428" w:rsidRPr="005449C4">
        <w:rPr>
          <w:b/>
        </w:rPr>
        <w:t xml:space="preserve"> </w:t>
      </w:r>
      <w:r w:rsidR="007A3CE8">
        <w:rPr>
          <w:b/>
        </w:rPr>
        <w:t>I</w:t>
      </w:r>
      <w:r w:rsidR="00EE2164">
        <w:t>)</w:t>
      </w:r>
      <w:r w:rsidR="00CA78BB">
        <w:t xml:space="preserve">. </w:t>
      </w:r>
    </w:p>
    <w:p w14:paraId="6E931BD2" w14:textId="34D172E5" w:rsidR="0046084A" w:rsidRDefault="0046084A" w:rsidP="0046084A">
      <w:pPr>
        <w:spacing w:line="480" w:lineRule="auto"/>
        <w:ind w:firstLine="720"/>
        <w:rPr>
          <w:rFonts w:ascii="Times New Roman" w:hAnsi="Times New Roman"/>
        </w:rPr>
      </w:pPr>
      <w:r>
        <w:rPr>
          <w:rFonts w:ascii="Times New Roman" w:hAnsi="Times New Roman"/>
        </w:rPr>
        <w:t>I have changed my views on myself as a writer. I have become leaner in my writing and start to unconsci</w:t>
      </w:r>
      <w:r w:rsidR="00A453E8">
        <w:rPr>
          <w:rFonts w:ascii="Times New Roman" w:hAnsi="Times New Roman"/>
        </w:rPr>
        <w:t>ously watch “the fat</w:t>
      </w:r>
      <w:r w:rsidR="00A76EB7">
        <w:rPr>
          <w:rFonts w:ascii="Times New Roman" w:hAnsi="Times New Roman"/>
        </w:rPr>
        <w:t>,”</w:t>
      </w:r>
      <w:r w:rsidR="00A453E8">
        <w:rPr>
          <w:rFonts w:ascii="Times New Roman" w:hAnsi="Times New Roman"/>
        </w:rPr>
        <w:t xml:space="preserve"> as I was</w:t>
      </w:r>
      <w:r>
        <w:rPr>
          <w:rFonts w:ascii="Times New Roman" w:hAnsi="Times New Roman"/>
        </w:rPr>
        <w:t xml:space="preserve"> guilty of peppering redundant or flamboyant words when simpler structures would do the job.  I am more mindful of my audience. </w:t>
      </w:r>
      <w:r w:rsidR="005449C4">
        <w:rPr>
          <w:rFonts w:ascii="Times New Roman" w:hAnsi="Times New Roman"/>
        </w:rPr>
        <w:t>In</w:t>
      </w:r>
      <w:r>
        <w:rPr>
          <w:rFonts w:ascii="Times New Roman" w:hAnsi="Times New Roman"/>
        </w:rPr>
        <w:t xml:space="preserve"> writing academic papers, I </w:t>
      </w:r>
      <w:r w:rsidR="005449C4">
        <w:rPr>
          <w:rFonts w:ascii="Times New Roman" w:hAnsi="Times New Roman"/>
        </w:rPr>
        <w:t>devote</w:t>
      </w:r>
      <w:r>
        <w:rPr>
          <w:rFonts w:ascii="Times New Roman" w:hAnsi="Times New Roman"/>
        </w:rPr>
        <w:t xml:space="preserve"> more time </w:t>
      </w:r>
      <w:r w:rsidR="005A2E95">
        <w:rPr>
          <w:rFonts w:ascii="Times New Roman" w:hAnsi="Times New Roman"/>
        </w:rPr>
        <w:t>to</w:t>
      </w:r>
      <w:r>
        <w:rPr>
          <w:rFonts w:ascii="Times New Roman" w:hAnsi="Times New Roman"/>
        </w:rPr>
        <w:t xml:space="preserve"> </w:t>
      </w:r>
      <w:r w:rsidR="005449C4">
        <w:rPr>
          <w:rFonts w:ascii="Times New Roman" w:hAnsi="Times New Roman"/>
        </w:rPr>
        <w:t>reflecting</w:t>
      </w:r>
      <w:r>
        <w:rPr>
          <w:rFonts w:ascii="Times New Roman" w:hAnsi="Times New Roman"/>
        </w:rPr>
        <w:t xml:space="preserve"> research through my lens of perception rather than hidin</w:t>
      </w:r>
      <w:r w:rsidR="00EE2164">
        <w:rPr>
          <w:rFonts w:ascii="Times New Roman" w:hAnsi="Times New Roman"/>
        </w:rPr>
        <w:t xml:space="preserve">g behind the words of others.  These skills will definitely help me </w:t>
      </w:r>
      <w:r w:rsidR="005449C4">
        <w:rPr>
          <w:rFonts w:ascii="Times New Roman" w:hAnsi="Times New Roman"/>
        </w:rPr>
        <w:t>in future</w:t>
      </w:r>
      <w:r w:rsidR="00EE2164">
        <w:rPr>
          <w:rFonts w:ascii="Times New Roman" w:hAnsi="Times New Roman"/>
        </w:rPr>
        <w:t xml:space="preserve"> writing endeavors, w</w:t>
      </w:r>
      <w:r w:rsidR="005449C4">
        <w:rPr>
          <w:rFonts w:ascii="Times New Roman" w:hAnsi="Times New Roman"/>
        </w:rPr>
        <w:t>ith the dissertation being the next big</w:t>
      </w:r>
      <w:r w:rsidR="00EE2164">
        <w:rPr>
          <w:rFonts w:ascii="Times New Roman" w:hAnsi="Times New Roman"/>
        </w:rPr>
        <w:t xml:space="preserve"> challenge. </w:t>
      </w:r>
    </w:p>
    <w:p w14:paraId="321EB601" w14:textId="623195EE" w:rsidR="00FB24F0" w:rsidRDefault="00FB24F0" w:rsidP="0046084A">
      <w:pPr>
        <w:spacing w:line="480" w:lineRule="auto"/>
        <w:ind w:firstLine="720"/>
        <w:rPr>
          <w:rFonts w:ascii="Times New Roman" w:hAnsi="Times New Roman"/>
        </w:rPr>
      </w:pPr>
      <w:r>
        <w:rPr>
          <w:rFonts w:ascii="Times New Roman" w:hAnsi="Times New Roman"/>
        </w:rPr>
        <w:t xml:space="preserve">Revision and editing </w:t>
      </w:r>
      <w:proofErr w:type="gramStart"/>
      <w:r>
        <w:rPr>
          <w:rFonts w:ascii="Times New Roman" w:hAnsi="Times New Roman"/>
        </w:rPr>
        <w:t>have</w:t>
      </w:r>
      <w:proofErr w:type="gramEnd"/>
      <w:r>
        <w:rPr>
          <w:rFonts w:ascii="Times New Roman" w:hAnsi="Times New Roman"/>
        </w:rPr>
        <w:t xml:space="preserve"> become a staple in other coursework as well. Classes led by Dr. Childress have always been a true staple of learning through research. </w:t>
      </w:r>
      <w:r w:rsidR="000A45B8">
        <w:rPr>
          <w:rFonts w:ascii="Times New Roman" w:hAnsi="Times New Roman"/>
        </w:rPr>
        <w:t xml:space="preserve">In </w:t>
      </w:r>
      <w:r w:rsidR="00A453E8">
        <w:rPr>
          <w:rFonts w:ascii="Times New Roman" w:hAnsi="Times New Roman"/>
        </w:rPr>
        <w:t xml:space="preserve">the </w:t>
      </w:r>
      <w:r w:rsidR="000A45B8">
        <w:rPr>
          <w:rFonts w:ascii="Times New Roman" w:hAnsi="Times New Roman"/>
        </w:rPr>
        <w:t>spring of 2013, I took survey research and program evaluation classes with a goal of developing a survey and learn</w:t>
      </w:r>
      <w:r w:rsidR="00A453E8">
        <w:rPr>
          <w:rFonts w:ascii="Times New Roman" w:hAnsi="Times New Roman"/>
        </w:rPr>
        <w:t>ing</w:t>
      </w:r>
      <w:r w:rsidR="000A45B8">
        <w:rPr>
          <w:rFonts w:ascii="Times New Roman" w:hAnsi="Times New Roman"/>
        </w:rPr>
        <w:t xml:space="preserve"> to conduct program evaluation</w:t>
      </w:r>
      <w:r w:rsidR="00A453E8">
        <w:rPr>
          <w:rFonts w:ascii="Times New Roman" w:hAnsi="Times New Roman"/>
        </w:rPr>
        <w:t>s</w:t>
      </w:r>
      <w:r w:rsidR="000A45B8">
        <w:rPr>
          <w:rFonts w:ascii="Times New Roman" w:hAnsi="Times New Roman"/>
        </w:rPr>
        <w:t xml:space="preserve">. I decided to concentrate on the use of </w:t>
      </w:r>
      <w:r w:rsidR="005A2E95">
        <w:rPr>
          <w:rFonts w:ascii="Times New Roman" w:hAnsi="Times New Roman"/>
        </w:rPr>
        <w:t xml:space="preserve">the </w:t>
      </w:r>
      <w:r w:rsidR="000A45B8">
        <w:rPr>
          <w:rFonts w:ascii="Times New Roman" w:hAnsi="Times New Roman"/>
        </w:rPr>
        <w:t xml:space="preserve">Sustained Silent Reading (SSR) program implemented in all McDowell County schools for this purpose. McDowell County schools have always struggled with low student reading scores, and the need for </w:t>
      </w:r>
      <w:r w:rsidR="00A453E8">
        <w:rPr>
          <w:rFonts w:ascii="Times New Roman" w:hAnsi="Times New Roman"/>
        </w:rPr>
        <w:t xml:space="preserve">a </w:t>
      </w:r>
      <w:r w:rsidR="000A45B8">
        <w:rPr>
          <w:rFonts w:ascii="Times New Roman" w:hAnsi="Times New Roman"/>
        </w:rPr>
        <w:t>systemic approach to reading supports was vital. Having a language arts background, as a principal</w:t>
      </w:r>
      <w:r w:rsidR="00A76EB7">
        <w:rPr>
          <w:rFonts w:ascii="Times New Roman" w:hAnsi="Times New Roman"/>
        </w:rPr>
        <w:t xml:space="preserve"> at the time of conducting my research</w:t>
      </w:r>
      <w:r w:rsidR="000A45B8">
        <w:rPr>
          <w:rFonts w:ascii="Times New Roman" w:hAnsi="Times New Roman"/>
        </w:rPr>
        <w:t xml:space="preserve">, I have struggled to create a vision for school-wide literacy. My research on SSR </w:t>
      </w:r>
      <w:r w:rsidR="00A453E8">
        <w:rPr>
          <w:rFonts w:ascii="Times New Roman" w:hAnsi="Times New Roman"/>
        </w:rPr>
        <w:t>provided</w:t>
      </w:r>
      <w:r w:rsidR="000A45B8">
        <w:rPr>
          <w:rFonts w:ascii="Times New Roman" w:hAnsi="Times New Roman"/>
        </w:rPr>
        <w:t xml:space="preserve"> information on its effectiveness in helping students develop reading comprehension skills and helped me create a framework for program implementation and identify the</w:t>
      </w:r>
      <w:r w:rsidR="00A453E8">
        <w:rPr>
          <w:rFonts w:ascii="Times New Roman" w:hAnsi="Times New Roman"/>
        </w:rPr>
        <w:t xml:space="preserve"> needs for program success. The s</w:t>
      </w:r>
      <w:r w:rsidR="008C746C">
        <w:rPr>
          <w:rFonts w:ascii="Times New Roman" w:hAnsi="Times New Roman"/>
        </w:rPr>
        <w:t xml:space="preserve">urvey research and program evaluation courses allowed me to look deeper into the program evaluation process while gaining a deeper understanding of stakeholder perceptions on the </w:t>
      </w:r>
      <w:r w:rsidR="008C746C">
        <w:rPr>
          <w:rFonts w:ascii="Times New Roman" w:hAnsi="Times New Roman"/>
        </w:rPr>
        <w:lastRenderedPageBreak/>
        <w:t xml:space="preserve">implementation of </w:t>
      </w:r>
      <w:r w:rsidR="00A453E8">
        <w:rPr>
          <w:rFonts w:ascii="Times New Roman" w:hAnsi="Times New Roman"/>
        </w:rPr>
        <w:t xml:space="preserve">the </w:t>
      </w:r>
      <w:r w:rsidR="000A45B8">
        <w:rPr>
          <w:rFonts w:ascii="Times New Roman" w:hAnsi="Times New Roman"/>
        </w:rPr>
        <w:t>SSR</w:t>
      </w:r>
      <w:r w:rsidR="00334FDB">
        <w:rPr>
          <w:rFonts w:ascii="Times New Roman" w:hAnsi="Times New Roman"/>
        </w:rPr>
        <w:t xml:space="preserve"> </w:t>
      </w:r>
      <w:r w:rsidR="008C746C">
        <w:rPr>
          <w:rFonts w:ascii="Times New Roman" w:hAnsi="Times New Roman"/>
        </w:rPr>
        <w:t xml:space="preserve">program in McDowell County Schools. </w:t>
      </w:r>
      <w:r w:rsidR="00334FDB">
        <w:rPr>
          <w:rFonts w:ascii="Times New Roman" w:hAnsi="Times New Roman"/>
        </w:rPr>
        <w:t xml:space="preserve">Conducting the survey, analyzing the results, and developing suggestions for administrative practices were just </w:t>
      </w:r>
      <w:r w:rsidR="00A453E8">
        <w:rPr>
          <w:rFonts w:ascii="Times New Roman" w:hAnsi="Times New Roman"/>
        </w:rPr>
        <w:t xml:space="preserve">a </w:t>
      </w:r>
      <w:r w:rsidR="002A0AA6">
        <w:rPr>
          <w:rFonts w:ascii="Times New Roman" w:hAnsi="Times New Roman"/>
        </w:rPr>
        <w:t>few parts of</w:t>
      </w:r>
      <w:r w:rsidR="00334FDB">
        <w:rPr>
          <w:rFonts w:ascii="Times New Roman" w:hAnsi="Times New Roman"/>
        </w:rPr>
        <w:t xml:space="preserve"> the complex process of preparing a presentation, presenting my research at the SRCEA Conference in Oklahoma City in October </w:t>
      </w:r>
      <w:r w:rsidR="007A3CE8">
        <w:rPr>
          <w:rFonts w:ascii="Times New Roman" w:hAnsi="Times New Roman"/>
        </w:rPr>
        <w:t>2013 (</w:t>
      </w:r>
      <w:r w:rsidR="007A3CE8" w:rsidRPr="007A3CE8">
        <w:rPr>
          <w:rFonts w:ascii="Times New Roman" w:hAnsi="Times New Roman"/>
          <w:b/>
        </w:rPr>
        <w:t>EXHIBIT J</w:t>
      </w:r>
      <w:r w:rsidR="007A3CE8">
        <w:rPr>
          <w:rFonts w:ascii="Times New Roman" w:hAnsi="Times New Roman"/>
        </w:rPr>
        <w:t>), and submitting my manuscri</w:t>
      </w:r>
      <w:r w:rsidR="00334FDB">
        <w:rPr>
          <w:rFonts w:ascii="Times New Roman" w:hAnsi="Times New Roman"/>
        </w:rPr>
        <w:t>pt for publicati</w:t>
      </w:r>
      <w:r w:rsidR="00D37428">
        <w:rPr>
          <w:rFonts w:ascii="Times New Roman" w:hAnsi="Times New Roman"/>
        </w:rPr>
        <w:t xml:space="preserve">on in </w:t>
      </w:r>
      <w:r w:rsidR="00C022D7">
        <w:rPr>
          <w:rFonts w:ascii="Times New Roman" w:hAnsi="Times New Roman"/>
        </w:rPr>
        <w:t xml:space="preserve">the </w:t>
      </w:r>
      <w:r w:rsidR="00D37428">
        <w:rPr>
          <w:rFonts w:ascii="Times New Roman" w:hAnsi="Times New Roman"/>
        </w:rPr>
        <w:t xml:space="preserve">SRCEA </w:t>
      </w:r>
      <w:r w:rsidR="00C022D7">
        <w:rPr>
          <w:rFonts w:ascii="Times New Roman" w:hAnsi="Times New Roman"/>
        </w:rPr>
        <w:t>Yearbook</w:t>
      </w:r>
      <w:r w:rsidR="00D37428">
        <w:rPr>
          <w:rFonts w:ascii="Times New Roman" w:hAnsi="Times New Roman"/>
        </w:rPr>
        <w:t xml:space="preserve"> (</w:t>
      </w:r>
      <w:r w:rsidR="007A3CE8">
        <w:rPr>
          <w:rFonts w:ascii="Times New Roman" w:hAnsi="Times New Roman"/>
          <w:b/>
        </w:rPr>
        <w:t>EXHIBIT</w:t>
      </w:r>
      <w:r w:rsidR="00D37428" w:rsidRPr="005449C4">
        <w:rPr>
          <w:rFonts w:ascii="Times New Roman" w:hAnsi="Times New Roman"/>
          <w:b/>
        </w:rPr>
        <w:t xml:space="preserve"> </w:t>
      </w:r>
      <w:r w:rsidR="007A3CE8">
        <w:rPr>
          <w:rFonts w:ascii="Times New Roman" w:hAnsi="Times New Roman"/>
          <w:b/>
        </w:rPr>
        <w:t>K</w:t>
      </w:r>
      <w:r w:rsidR="00334FDB">
        <w:rPr>
          <w:rFonts w:ascii="Times New Roman" w:hAnsi="Times New Roman"/>
        </w:rPr>
        <w:t xml:space="preserve">). </w:t>
      </w:r>
    </w:p>
    <w:p w14:paraId="5F346F6F" w14:textId="0C3372F6" w:rsidR="00006D16" w:rsidRDefault="00006D16" w:rsidP="00B7141C">
      <w:pPr>
        <w:spacing w:line="480" w:lineRule="auto"/>
        <w:ind w:firstLine="720"/>
        <w:rPr>
          <w:rFonts w:ascii="Times New Roman" w:hAnsi="Times New Roman"/>
        </w:rPr>
      </w:pPr>
      <w:r>
        <w:rPr>
          <w:rFonts w:ascii="Times New Roman" w:hAnsi="Times New Roman"/>
        </w:rPr>
        <w:t>My interest in the framework of distributive leadership and its permeating influence through</w:t>
      </w:r>
      <w:r w:rsidR="00C022D7">
        <w:rPr>
          <w:rFonts w:ascii="Times New Roman" w:hAnsi="Times New Roman"/>
        </w:rPr>
        <w:t>out various organizational level</w:t>
      </w:r>
      <w:r>
        <w:rPr>
          <w:rFonts w:ascii="Times New Roman" w:hAnsi="Times New Roman"/>
        </w:rPr>
        <w:t xml:space="preserve">s </w:t>
      </w:r>
      <w:r w:rsidR="00B7141C">
        <w:rPr>
          <w:rFonts w:ascii="Times New Roman" w:hAnsi="Times New Roman"/>
        </w:rPr>
        <w:t xml:space="preserve">led me to conduct research </w:t>
      </w:r>
      <w:r>
        <w:rPr>
          <w:rFonts w:ascii="Times New Roman" w:hAnsi="Times New Roman"/>
        </w:rPr>
        <w:t>on change and technology in Dr. Heaton’s class, Technology and Curriculum</w:t>
      </w:r>
      <w:r w:rsidR="00B7141C">
        <w:rPr>
          <w:rFonts w:ascii="Times New Roman" w:hAnsi="Times New Roman"/>
        </w:rPr>
        <w:t xml:space="preserve">. With Dr. Heaton’s support and Dr. Childress’s help with revisions for the paper, the work was </w:t>
      </w:r>
      <w:r w:rsidR="00C022D7">
        <w:rPr>
          <w:rFonts w:ascii="Times New Roman" w:hAnsi="Times New Roman"/>
        </w:rPr>
        <w:t xml:space="preserve">also </w:t>
      </w:r>
      <w:r w:rsidR="00B7141C">
        <w:rPr>
          <w:rFonts w:ascii="Times New Roman" w:hAnsi="Times New Roman"/>
        </w:rPr>
        <w:t>accepted for a presentation at SRCEA 20</w:t>
      </w:r>
      <w:r w:rsidR="00D37428">
        <w:rPr>
          <w:rFonts w:ascii="Times New Roman" w:hAnsi="Times New Roman"/>
        </w:rPr>
        <w:t>13 Conference (</w:t>
      </w:r>
      <w:r w:rsidR="005449C4" w:rsidRPr="005449C4">
        <w:rPr>
          <w:rFonts w:ascii="Times New Roman" w:hAnsi="Times New Roman"/>
          <w:b/>
        </w:rPr>
        <w:t xml:space="preserve">EXHIBIT </w:t>
      </w:r>
      <w:r w:rsidR="007A3CE8">
        <w:rPr>
          <w:rFonts w:ascii="Times New Roman" w:hAnsi="Times New Roman"/>
          <w:b/>
        </w:rPr>
        <w:t>L</w:t>
      </w:r>
      <w:r w:rsidR="00B7141C">
        <w:rPr>
          <w:rFonts w:ascii="Times New Roman" w:hAnsi="Times New Roman"/>
        </w:rPr>
        <w:t>).</w:t>
      </w:r>
    </w:p>
    <w:p w14:paraId="434296A8" w14:textId="6C9A93B4" w:rsidR="00334FDB" w:rsidRDefault="00334FDB" w:rsidP="001E79DF">
      <w:pPr>
        <w:pStyle w:val="Heading1"/>
        <w:spacing w:before="0"/>
      </w:pPr>
      <w:bookmarkStart w:id="4" w:name="_Toc273453660"/>
      <w:r>
        <w:t>Collaboration</w:t>
      </w:r>
      <w:bookmarkEnd w:id="4"/>
    </w:p>
    <w:p w14:paraId="00A28298" w14:textId="7578C2B4" w:rsidR="00722426" w:rsidRDefault="00722426" w:rsidP="001E79DF">
      <w:pPr>
        <w:pStyle w:val="Heading2"/>
        <w:spacing w:before="0" w:line="480" w:lineRule="auto"/>
      </w:pPr>
      <w:bookmarkStart w:id="5" w:name="_Toc273453661"/>
      <w:r>
        <w:t>Presentations</w:t>
      </w:r>
      <w:bookmarkEnd w:id="5"/>
    </w:p>
    <w:p w14:paraId="333E0D5B" w14:textId="1DE21808" w:rsidR="0046084A" w:rsidRDefault="00334FDB" w:rsidP="0046084A">
      <w:pPr>
        <w:spacing w:line="480" w:lineRule="auto"/>
        <w:ind w:firstLine="720"/>
        <w:rPr>
          <w:rFonts w:ascii="Times New Roman" w:hAnsi="Times New Roman"/>
        </w:rPr>
      </w:pPr>
      <w:r>
        <w:rPr>
          <w:rFonts w:ascii="Times New Roman" w:hAnsi="Times New Roman"/>
        </w:rPr>
        <w:t xml:space="preserve">Being a part of a cohort has </w:t>
      </w:r>
      <w:r w:rsidR="00C022D7">
        <w:rPr>
          <w:rFonts w:ascii="Times New Roman" w:hAnsi="Times New Roman"/>
        </w:rPr>
        <w:t>provided</w:t>
      </w:r>
      <w:r>
        <w:rPr>
          <w:rFonts w:ascii="Times New Roman" w:hAnsi="Times New Roman"/>
        </w:rPr>
        <w:t xml:space="preserve"> an in</w:t>
      </w:r>
      <w:r w:rsidR="00222225">
        <w:rPr>
          <w:rFonts w:ascii="Times New Roman" w:hAnsi="Times New Roman"/>
        </w:rPr>
        <w:t>valuable experience of learning in the cocoon of professional and personal support. Being able to present my research with the professors and fellow cohort members added to the significance of lea</w:t>
      </w:r>
      <w:r w:rsidR="00C022D7">
        <w:rPr>
          <w:rFonts w:ascii="Times New Roman" w:hAnsi="Times New Roman"/>
        </w:rPr>
        <w:t>rning as a cohort. Dr. Heaton’s</w:t>
      </w:r>
      <w:r w:rsidR="00222225">
        <w:rPr>
          <w:rFonts w:ascii="Times New Roman" w:hAnsi="Times New Roman"/>
        </w:rPr>
        <w:t xml:space="preserve"> </w:t>
      </w:r>
      <w:r w:rsidR="005A2E95">
        <w:rPr>
          <w:rFonts w:ascii="Times New Roman" w:hAnsi="Times New Roman"/>
        </w:rPr>
        <w:t>Technology and Curriculum</w:t>
      </w:r>
      <w:r w:rsidR="00C022D7">
        <w:rPr>
          <w:rFonts w:ascii="Times New Roman" w:hAnsi="Times New Roman"/>
        </w:rPr>
        <w:t xml:space="preserve"> class</w:t>
      </w:r>
      <w:r w:rsidR="00222225">
        <w:rPr>
          <w:rFonts w:ascii="Times New Roman" w:hAnsi="Times New Roman"/>
        </w:rPr>
        <w:t xml:space="preserve"> was based on collaboration and emphasized interactive and interdependent nature of teaching and learning in the networked society. One of our assignments consisted of interviewing a </w:t>
      </w:r>
      <w:r w:rsidR="007D7507">
        <w:rPr>
          <w:rFonts w:ascii="Times New Roman" w:hAnsi="Times New Roman"/>
        </w:rPr>
        <w:t>N</w:t>
      </w:r>
      <w:r w:rsidR="00222225">
        <w:rPr>
          <w:rFonts w:ascii="Times New Roman" w:hAnsi="Times New Roman"/>
        </w:rPr>
        <w:t>e</w:t>
      </w:r>
      <w:r w:rsidR="007D7507">
        <w:rPr>
          <w:rFonts w:ascii="Times New Roman" w:hAnsi="Times New Roman"/>
        </w:rPr>
        <w:t>t G</w:t>
      </w:r>
      <w:r w:rsidR="00222225">
        <w:rPr>
          <w:rFonts w:ascii="Times New Roman" w:hAnsi="Times New Roman"/>
        </w:rPr>
        <w:t>eneration</w:t>
      </w:r>
      <w:r w:rsidR="00006D16">
        <w:rPr>
          <w:rFonts w:ascii="Times New Roman" w:hAnsi="Times New Roman"/>
        </w:rPr>
        <w:t xml:space="preserve"> representative as a </w:t>
      </w:r>
      <w:r w:rsidR="005A2E95">
        <w:rPr>
          <w:rFonts w:ascii="Times New Roman" w:hAnsi="Times New Roman"/>
        </w:rPr>
        <w:t>subject</w:t>
      </w:r>
      <w:r w:rsidR="00006D16">
        <w:rPr>
          <w:rFonts w:ascii="Times New Roman" w:hAnsi="Times New Roman"/>
        </w:rPr>
        <w:t xml:space="preserve"> for our gaming research (</w:t>
      </w:r>
      <w:r w:rsidR="003017DB" w:rsidRPr="003017DB">
        <w:rPr>
          <w:rFonts w:ascii="Times New Roman" w:hAnsi="Times New Roman"/>
          <w:b/>
        </w:rPr>
        <w:t xml:space="preserve">EXHIBIT </w:t>
      </w:r>
      <w:r w:rsidR="007A3CE8">
        <w:rPr>
          <w:rFonts w:ascii="Times New Roman" w:hAnsi="Times New Roman"/>
          <w:b/>
        </w:rPr>
        <w:t>M</w:t>
      </w:r>
      <w:r w:rsidR="00B7141C">
        <w:rPr>
          <w:rFonts w:ascii="Times New Roman" w:hAnsi="Times New Roman"/>
        </w:rPr>
        <w:t xml:space="preserve">). Excerpts from this </w:t>
      </w:r>
      <w:r w:rsidR="003017DB">
        <w:rPr>
          <w:rFonts w:ascii="Times New Roman" w:hAnsi="Times New Roman"/>
        </w:rPr>
        <w:t>interview</w:t>
      </w:r>
      <w:r w:rsidR="00B7141C">
        <w:rPr>
          <w:rFonts w:ascii="Times New Roman" w:hAnsi="Times New Roman"/>
        </w:rPr>
        <w:t xml:space="preserve"> contributed to </w:t>
      </w:r>
      <w:r w:rsidR="003017DB">
        <w:rPr>
          <w:rFonts w:ascii="Times New Roman" w:hAnsi="Times New Roman"/>
        </w:rPr>
        <w:t xml:space="preserve">my participation in a </w:t>
      </w:r>
      <w:r w:rsidR="00B7141C">
        <w:rPr>
          <w:rFonts w:ascii="Times New Roman" w:hAnsi="Times New Roman"/>
        </w:rPr>
        <w:t xml:space="preserve">collaborative presentation “Gaming and Learning? Taking a Look beyond the Book” </w:t>
      </w:r>
      <w:r w:rsidR="003017DB">
        <w:rPr>
          <w:rFonts w:ascii="Times New Roman" w:hAnsi="Times New Roman"/>
        </w:rPr>
        <w:t>with</w:t>
      </w:r>
      <w:r w:rsidR="00B7141C">
        <w:rPr>
          <w:rFonts w:ascii="Times New Roman" w:hAnsi="Times New Roman"/>
        </w:rPr>
        <w:t xml:space="preserve"> Dr. Heaton, Melissa </w:t>
      </w:r>
      <w:proofErr w:type="spellStart"/>
      <w:r w:rsidR="00B7141C">
        <w:rPr>
          <w:rFonts w:ascii="Times New Roman" w:hAnsi="Times New Roman"/>
        </w:rPr>
        <w:t>Farrish</w:t>
      </w:r>
      <w:proofErr w:type="spellEnd"/>
      <w:r w:rsidR="00B7141C">
        <w:rPr>
          <w:rFonts w:ascii="Times New Roman" w:hAnsi="Times New Roman"/>
        </w:rPr>
        <w:t xml:space="preserve">, and Lee Ann Porter. Our presentation elaborated on the influence of gaming and its educational concepts on learning structures </w:t>
      </w:r>
      <w:r w:rsidR="003017DB">
        <w:rPr>
          <w:rFonts w:ascii="Times New Roman" w:hAnsi="Times New Roman"/>
        </w:rPr>
        <w:t xml:space="preserve">in </w:t>
      </w:r>
      <w:r w:rsidR="00B7141C">
        <w:rPr>
          <w:rFonts w:ascii="Times New Roman" w:hAnsi="Times New Roman"/>
        </w:rPr>
        <w:t xml:space="preserve">schools and argued that gaming principles could be </w:t>
      </w:r>
      <w:r w:rsidR="00B7141C">
        <w:rPr>
          <w:rFonts w:ascii="Times New Roman" w:hAnsi="Times New Roman"/>
        </w:rPr>
        <w:lastRenderedPageBreak/>
        <w:t>effectively used in today’s schools. The initial presentation was delivered at the 24</w:t>
      </w:r>
      <w:r w:rsidR="00B7141C" w:rsidRPr="00B7141C">
        <w:rPr>
          <w:rFonts w:ascii="Times New Roman" w:hAnsi="Times New Roman"/>
          <w:vertAlign w:val="superscript"/>
        </w:rPr>
        <w:t>th</w:t>
      </w:r>
      <w:r w:rsidR="00B7141C">
        <w:rPr>
          <w:rFonts w:ascii="Times New Roman" w:hAnsi="Times New Roman"/>
        </w:rPr>
        <w:t xml:space="preserve"> International College Teaching and Learning Conference in Ponte </w:t>
      </w:r>
      <w:proofErr w:type="spellStart"/>
      <w:r w:rsidR="00B7141C">
        <w:rPr>
          <w:rFonts w:ascii="Times New Roman" w:hAnsi="Times New Roman"/>
        </w:rPr>
        <w:t>Vedra</w:t>
      </w:r>
      <w:proofErr w:type="spellEnd"/>
      <w:r w:rsidR="00B7141C">
        <w:rPr>
          <w:rFonts w:ascii="Times New Roman" w:hAnsi="Times New Roman"/>
        </w:rPr>
        <w:t xml:space="preserve">, FL, in April 2012, with subsequent presentation at </w:t>
      </w:r>
      <w:r w:rsidR="005A2E95">
        <w:rPr>
          <w:rFonts w:ascii="Times New Roman" w:hAnsi="Times New Roman"/>
        </w:rPr>
        <w:t xml:space="preserve">the </w:t>
      </w:r>
      <w:r w:rsidR="00B7141C">
        <w:rPr>
          <w:rFonts w:ascii="Times New Roman" w:hAnsi="Times New Roman"/>
        </w:rPr>
        <w:t xml:space="preserve">West Virginia Technology Conference in July of the same year. </w:t>
      </w:r>
    </w:p>
    <w:p w14:paraId="1C3DD889" w14:textId="5A4FE412" w:rsidR="002E238D" w:rsidRDefault="002E238D" w:rsidP="0046084A">
      <w:pPr>
        <w:spacing w:line="480" w:lineRule="auto"/>
        <w:ind w:firstLine="720"/>
        <w:rPr>
          <w:rFonts w:ascii="Times New Roman" w:hAnsi="Times New Roman"/>
        </w:rPr>
      </w:pPr>
      <w:r>
        <w:rPr>
          <w:rFonts w:ascii="Times New Roman" w:hAnsi="Times New Roman"/>
        </w:rPr>
        <w:t xml:space="preserve">Presenting with my peers was a tremendous learning experience. Working as a team to create a presentation with a single focus on principles of learning, usually via email, presented several challenges and points of success. Being in a group </w:t>
      </w:r>
      <w:r w:rsidR="00D64C80">
        <w:rPr>
          <w:rFonts w:ascii="Times New Roman" w:hAnsi="Times New Roman"/>
        </w:rPr>
        <w:t>with educated, strong-minded individuals has taught me to listen to the points of others</w:t>
      </w:r>
      <w:r w:rsidR="00614DE7">
        <w:rPr>
          <w:rFonts w:ascii="Times New Roman" w:hAnsi="Times New Roman"/>
        </w:rPr>
        <w:t xml:space="preserve">, learn to deliver a cohesive presentation, and synthesize the research of others into one coherent whole. Working with Dr. Heaton, Lee Ann, and Melissa has strengthened my collegial relationships and taught me to put away my habit to jump in and lead. I had to learn to listen, become a partner in presentation, and </w:t>
      </w:r>
      <w:r w:rsidR="00C022D7">
        <w:rPr>
          <w:rFonts w:ascii="Times New Roman" w:hAnsi="Times New Roman"/>
        </w:rPr>
        <w:t xml:space="preserve">work toward common goals of our collaborative presentation. </w:t>
      </w:r>
    </w:p>
    <w:p w14:paraId="55018CB0" w14:textId="073F3BCE" w:rsidR="004C29BC" w:rsidRDefault="00722426" w:rsidP="00722426">
      <w:pPr>
        <w:pStyle w:val="Heading2"/>
      </w:pPr>
      <w:bookmarkStart w:id="6" w:name="_Toc273453662"/>
      <w:r>
        <w:t>Teaching/Designing</w:t>
      </w:r>
      <w:bookmarkEnd w:id="6"/>
    </w:p>
    <w:p w14:paraId="1FE5F4F3" w14:textId="77777777" w:rsidR="00722426" w:rsidRPr="00722426" w:rsidRDefault="00722426" w:rsidP="00722426"/>
    <w:p w14:paraId="4B9FE288" w14:textId="3E284AE1" w:rsidR="00125C4D" w:rsidRDefault="00722426" w:rsidP="00CE07AB">
      <w:pPr>
        <w:spacing w:line="480" w:lineRule="auto"/>
        <w:ind w:firstLine="720"/>
        <w:rPr>
          <w:rFonts w:ascii="Times New Roman" w:hAnsi="Times New Roman"/>
        </w:rPr>
      </w:pPr>
      <w:r>
        <w:rPr>
          <w:rFonts w:ascii="Times New Roman" w:hAnsi="Times New Roman"/>
        </w:rPr>
        <w:t>Teaching on a college level has always seemed unrealistic and unatta</w:t>
      </w:r>
      <w:r w:rsidR="00125C4D">
        <w:rPr>
          <w:rFonts w:ascii="Times New Roman" w:hAnsi="Times New Roman"/>
        </w:rPr>
        <w:t xml:space="preserve">inable to me. Therefore, when I </w:t>
      </w:r>
      <w:r>
        <w:rPr>
          <w:rFonts w:ascii="Times New Roman" w:hAnsi="Times New Roman"/>
        </w:rPr>
        <w:t>learned about the portfolio requirement for</w:t>
      </w:r>
      <w:r w:rsidR="001D2B0A">
        <w:rPr>
          <w:rFonts w:ascii="Times New Roman" w:hAnsi="Times New Roman"/>
        </w:rPr>
        <w:t xml:space="preserve"> co-</w:t>
      </w:r>
      <w:r>
        <w:rPr>
          <w:rFonts w:ascii="Times New Roman" w:hAnsi="Times New Roman"/>
        </w:rPr>
        <w:t xml:space="preserve">teaching or </w:t>
      </w:r>
      <w:r w:rsidR="00125C4D">
        <w:rPr>
          <w:rFonts w:ascii="Times New Roman" w:hAnsi="Times New Roman"/>
        </w:rPr>
        <w:t>co</w:t>
      </w:r>
      <w:r w:rsidR="001D2B0A">
        <w:rPr>
          <w:rFonts w:ascii="Times New Roman" w:hAnsi="Times New Roman"/>
        </w:rPr>
        <w:t>-</w:t>
      </w:r>
      <w:r>
        <w:rPr>
          <w:rFonts w:ascii="Times New Roman" w:hAnsi="Times New Roman"/>
        </w:rPr>
        <w:t xml:space="preserve">designing a class, panic set in. </w:t>
      </w:r>
      <w:r w:rsidR="001D2B0A">
        <w:rPr>
          <w:rFonts w:ascii="Times New Roman" w:hAnsi="Times New Roman"/>
        </w:rPr>
        <w:t>However, growing pa</w:t>
      </w:r>
      <w:r w:rsidR="00125C4D">
        <w:rPr>
          <w:rFonts w:ascii="Times New Roman" w:hAnsi="Times New Roman"/>
        </w:rPr>
        <w:t>rtnerships with the professors</w:t>
      </w:r>
      <w:r w:rsidR="001D2B0A">
        <w:rPr>
          <w:rFonts w:ascii="Times New Roman" w:hAnsi="Times New Roman"/>
        </w:rPr>
        <w:t xml:space="preserve"> contributed to great experiences </w:t>
      </w:r>
      <w:r w:rsidR="00125C4D">
        <w:rPr>
          <w:rFonts w:ascii="Times New Roman" w:hAnsi="Times New Roman"/>
        </w:rPr>
        <w:t>in</w:t>
      </w:r>
      <w:r w:rsidR="001D2B0A">
        <w:rPr>
          <w:rFonts w:ascii="Times New Roman" w:hAnsi="Times New Roman"/>
        </w:rPr>
        <w:t xml:space="preserve"> doing both. Early on, I was asked by Dr. Watts to help with</w:t>
      </w:r>
      <w:r w:rsidR="0027616B">
        <w:rPr>
          <w:rFonts w:ascii="Times New Roman" w:hAnsi="Times New Roman"/>
        </w:rPr>
        <w:t xml:space="preserve"> the</w:t>
      </w:r>
      <w:r w:rsidR="001D2B0A">
        <w:rPr>
          <w:rFonts w:ascii="Times New Roman" w:hAnsi="Times New Roman"/>
        </w:rPr>
        <w:t xml:space="preserve"> LS 510 </w:t>
      </w:r>
      <w:proofErr w:type="spellStart"/>
      <w:r w:rsidR="001D2B0A">
        <w:rPr>
          <w:rFonts w:ascii="Times New Roman" w:hAnsi="Times New Roman"/>
        </w:rPr>
        <w:t>Principalship</w:t>
      </w:r>
      <w:proofErr w:type="spellEnd"/>
      <w:r w:rsidR="001D2B0A">
        <w:rPr>
          <w:rFonts w:ascii="Times New Roman" w:hAnsi="Times New Roman"/>
        </w:rPr>
        <w:t xml:space="preserve"> class</w:t>
      </w:r>
      <w:r w:rsidR="00D37428">
        <w:rPr>
          <w:rFonts w:ascii="Times New Roman" w:hAnsi="Times New Roman"/>
        </w:rPr>
        <w:t xml:space="preserve"> (</w:t>
      </w:r>
      <w:r w:rsidR="00125C4D" w:rsidRPr="00125C4D">
        <w:rPr>
          <w:rFonts w:ascii="Times New Roman" w:hAnsi="Times New Roman"/>
          <w:b/>
        </w:rPr>
        <w:t>EXHIBIT</w:t>
      </w:r>
      <w:r w:rsidR="00D37428" w:rsidRPr="00125C4D">
        <w:rPr>
          <w:rFonts w:ascii="Times New Roman" w:hAnsi="Times New Roman"/>
          <w:b/>
        </w:rPr>
        <w:t xml:space="preserve"> </w:t>
      </w:r>
      <w:r w:rsidR="007A3CE8">
        <w:rPr>
          <w:rFonts w:ascii="Times New Roman" w:hAnsi="Times New Roman"/>
          <w:b/>
        </w:rPr>
        <w:t>N</w:t>
      </w:r>
      <w:r w:rsidR="00CE07AB">
        <w:rPr>
          <w:rFonts w:ascii="Times New Roman" w:hAnsi="Times New Roman"/>
        </w:rPr>
        <w:t>)</w:t>
      </w:r>
      <w:r w:rsidR="001D2B0A">
        <w:rPr>
          <w:rFonts w:ascii="Times New Roman" w:hAnsi="Times New Roman"/>
        </w:rPr>
        <w:t>. My experience of working with aspiring principals, leading dis</w:t>
      </w:r>
      <w:r w:rsidR="00125C4D">
        <w:rPr>
          <w:rFonts w:ascii="Times New Roman" w:hAnsi="Times New Roman"/>
        </w:rPr>
        <w:t>cussions on a variety of topics</w:t>
      </w:r>
      <w:r w:rsidR="001D2B0A">
        <w:rPr>
          <w:rFonts w:ascii="Times New Roman" w:hAnsi="Times New Roman"/>
        </w:rPr>
        <w:t xml:space="preserve"> ranging from special education to legal issues, and providing feedback on different leadership topics contributed </w:t>
      </w:r>
      <w:r w:rsidR="00125C4D">
        <w:rPr>
          <w:rFonts w:ascii="Times New Roman" w:hAnsi="Times New Roman"/>
        </w:rPr>
        <w:t xml:space="preserve">greatly </w:t>
      </w:r>
      <w:r w:rsidR="001D2B0A">
        <w:rPr>
          <w:rFonts w:ascii="Times New Roman" w:hAnsi="Times New Roman"/>
        </w:rPr>
        <w:t xml:space="preserve">to my confidence </w:t>
      </w:r>
      <w:r w:rsidR="00125C4D">
        <w:rPr>
          <w:rFonts w:ascii="Times New Roman" w:hAnsi="Times New Roman"/>
        </w:rPr>
        <w:t xml:space="preserve">as a school administrator and </w:t>
      </w:r>
      <w:r w:rsidR="001D2B0A">
        <w:rPr>
          <w:rFonts w:ascii="Times New Roman" w:hAnsi="Times New Roman"/>
        </w:rPr>
        <w:t xml:space="preserve">doctoral student. </w:t>
      </w:r>
    </w:p>
    <w:p w14:paraId="632C6B4E" w14:textId="4DA7D7CF" w:rsidR="00CE07AB" w:rsidRDefault="001D2B0A" w:rsidP="00CE07AB">
      <w:pPr>
        <w:spacing w:line="480" w:lineRule="auto"/>
        <w:ind w:firstLine="720"/>
        <w:rPr>
          <w:rFonts w:ascii="Times New Roman" w:hAnsi="Times New Roman" w:cs="Times New Roman"/>
        </w:rPr>
      </w:pPr>
      <w:r>
        <w:rPr>
          <w:rFonts w:ascii="Times New Roman" w:hAnsi="Times New Roman"/>
        </w:rPr>
        <w:lastRenderedPageBreak/>
        <w:t>I have also managed to gain insight into the connection between preparation program</w:t>
      </w:r>
      <w:r w:rsidR="00125C4D">
        <w:rPr>
          <w:rFonts w:ascii="Times New Roman" w:hAnsi="Times New Roman"/>
        </w:rPr>
        <w:t>s</w:t>
      </w:r>
      <w:r>
        <w:rPr>
          <w:rFonts w:ascii="Times New Roman" w:hAnsi="Times New Roman"/>
        </w:rPr>
        <w:t xml:space="preserve"> and the practical applic</w:t>
      </w:r>
      <w:r w:rsidR="00C022D7">
        <w:rPr>
          <w:rFonts w:ascii="Times New Roman" w:hAnsi="Times New Roman"/>
        </w:rPr>
        <w:t>ation of concepts learned. In her</w:t>
      </w:r>
      <w:r>
        <w:rPr>
          <w:rFonts w:ascii="Times New Roman" w:hAnsi="Times New Roman"/>
        </w:rPr>
        <w:t xml:space="preserve"> article </w:t>
      </w:r>
      <w:r w:rsidR="00CE07AB">
        <w:rPr>
          <w:rFonts w:ascii="Times New Roman" w:hAnsi="Times New Roman"/>
        </w:rPr>
        <w:t>“</w:t>
      </w:r>
      <w:r w:rsidRPr="001D2B0A">
        <w:rPr>
          <w:rFonts w:ascii="Times New Roman" w:hAnsi="Times New Roman" w:cs="Times New Roman"/>
        </w:rPr>
        <w:t>Constructing 21</w:t>
      </w:r>
      <w:r w:rsidRPr="001D2B0A">
        <w:rPr>
          <w:rFonts w:ascii="Times New Roman" w:hAnsi="Times New Roman" w:cs="Times New Roman"/>
          <w:vertAlign w:val="superscript"/>
        </w:rPr>
        <w:t>st</w:t>
      </w:r>
      <w:r w:rsidRPr="001D2B0A">
        <w:rPr>
          <w:rFonts w:ascii="Times New Roman" w:hAnsi="Times New Roman" w:cs="Times New Roman"/>
        </w:rPr>
        <w:t xml:space="preserve"> Century Teacher Educatio</w:t>
      </w:r>
      <w:r>
        <w:rPr>
          <w:rFonts w:ascii="Times New Roman" w:hAnsi="Times New Roman" w:cs="Times New Roman"/>
        </w:rPr>
        <w:t>n</w:t>
      </w:r>
      <w:r w:rsidR="00CE07AB">
        <w:rPr>
          <w:rFonts w:ascii="Times New Roman" w:hAnsi="Times New Roman" w:cs="Times New Roman"/>
        </w:rPr>
        <w:t>” (2006)</w:t>
      </w:r>
      <w:r>
        <w:rPr>
          <w:rFonts w:ascii="Times New Roman" w:hAnsi="Times New Roman" w:cs="Times New Roman"/>
        </w:rPr>
        <w:t xml:space="preserve">, Linda Darling Hammond states that the three critical components of teacher preparation programs include tight coherence and integration between courses and between coursework and clinical practice at schools; extensive and intensely supervised clinical work integrated with coursework that links theory and practice; and the proactive and close relationship with the schools serving diverse population and incorporating models of good teaching in their daily practice. Principals make instructional and organizational decisions every minute, based on their awareness of </w:t>
      </w:r>
      <w:r w:rsidRPr="00F75F6F">
        <w:rPr>
          <w:rFonts w:ascii="Times New Roman" w:hAnsi="Times New Roman" w:cs="Times New Roman"/>
        </w:rPr>
        <w:t xml:space="preserve">the many ways in which student learning can unfold in the context of </w:t>
      </w:r>
      <w:r>
        <w:rPr>
          <w:rFonts w:ascii="Times New Roman" w:hAnsi="Times New Roman" w:cs="Times New Roman"/>
        </w:rPr>
        <w:t>“</w:t>
      </w:r>
      <w:r w:rsidRPr="00F75F6F">
        <w:rPr>
          <w:rFonts w:ascii="Times New Roman" w:hAnsi="Times New Roman" w:cs="Times New Roman"/>
        </w:rPr>
        <w:t xml:space="preserve">development, learning differences, language and cultural influences, and individual temperaments, interests, </w:t>
      </w:r>
      <w:r>
        <w:rPr>
          <w:rFonts w:ascii="Times New Roman" w:hAnsi="Times New Roman" w:cs="Times New Roman"/>
        </w:rPr>
        <w:t xml:space="preserve">and approaches to learning” (p. 2). </w:t>
      </w:r>
      <w:r w:rsidR="005A2E95">
        <w:rPr>
          <w:rFonts w:ascii="Times New Roman" w:hAnsi="Times New Roman" w:cs="Times New Roman"/>
        </w:rPr>
        <w:t xml:space="preserve">In this light, my work with </w:t>
      </w:r>
      <w:r w:rsidR="00CE07AB">
        <w:rPr>
          <w:rFonts w:ascii="Times New Roman" w:hAnsi="Times New Roman" w:cs="Times New Roman"/>
        </w:rPr>
        <w:t xml:space="preserve">prospective principals revolved around making the connections between classroom, organizational structures, and student learning within the framework of legal, social, and institutional mandates. </w:t>
      </w:r>
    </w:p>
    <w:p w14:paraId="7F43B287" w14:textId="4BD9DDEE" w:rsidR="00CE07AB" w:rsidRDefault="00CE07AB" w:rsidP="00CE07AB">
      <w:pPr>
        <w:spacing w:line="480" w:lineRule="auto"/>
        <w:ind w:firstLine="720"/>
        <w:rPr>
          <w:rFonts w:ascii="Times New Roman" w:hAnsi="Times New Roman"/>
        </w:rPr>
      </w:pPr>
      <w:r>
        <w:rPr>
          <w:rFonts w:ascii="Times New Roman" w:hAnsi="Times New Roman" w:cs="Times New Roman"/>
        </w:rPr>
        <w:t xml:space="preserve">Working with aspiring principals was challenging but at the same time very </w:t>
      </w:r>
      <w:r w:rsidR="00125C4D">
        <w:rPr>
          <w:rFonts w:ascii="Times New Roman" w:hAnsi="Times New Roman" w:cs="Times New Roman"/>
        </w:rPr>
        <w:t>rewarding</w:t>
      </w:r>
      <w:r>
        <w:rPr>
          <w:rFonts w:ascii="Times New Roman" w:hAnsi="Times New Roman" w:cs="Times New Roman"/>
        </w:rPr>
        <w:t xml:space="preserve">. I </w:t>
      </w:r>
      <w:r w:rsidR="00125C4D">
        <w:rPr>
          <w:rFonts w:ascii="Times New Roman" w:hAnsi="Times New Roman" w:cs="Times New Roman"/>
        </w:rPr>
        <w:t xml:space="preserve">was able to apply </w:t>
      </w:r>
      <w:r>
        <w:rPr>
          <w:rFonts w:ascii="Times New Roman" w:hAnsi="Times New Roman" w:cs="Times New Roman"/>
        </w:rPr>
        <w:t>the principle</w:t>
      </w:r>
      <w:r w:rsidR="00125C4D">
        <w:rPr>
          <w:rFonts w:ascii="Times New Roman" w:hAnsi="Times New Roman" w:cs="Times New Roman"/>
        </w:rPr>
        <w:t>s taught in the course to</w:t>
      </w:r>
      <w:r>
        <w:rPr>
          <w:rFonts w:ascii="Times New Roman" w:hAnsi="Times New Roman" w:cs="Times New Roman"/>
        </w:rPr>
        <w:t xml:space="preserve"> respond to </w:t>
      </w:r>
      <w:r w:rsidR="00125C4D">
        <w:rPr>
          <w:rFonts w:ascii="Times New Roman" w:hAnsi="Times New Roman" w:cs="Times New Roman"/>
        </w:rPr>
        <w:t>student case studies by offering</w:t>
      </w:r>
      <w:r>
        <w:rPr>
          <w:rFonts w:ascii="Times New Roman" w:hAnsi="Times New Roman" w:cs="Times New Roman"/>
        </w:rPr>
        <w:t xml:space="preserve"> </w:t>
      </w:r>
      <w:r w:rsidR="00125C4D">
        <w:rPr>
          <w:rFonts w:ascii="Times New Roman" w:hAnsi="Times New Roman" w:cs="Times New Roman"/>
        </w:rPr>
        <w:t xml:space="preserve">practical </w:t>
      </w:r>
      <w:r w:rsidR="005A2E95">
        <w:rPr>
          <w:rFonts w:ascii="Times New Roman" w:hAnsi="Times New Roman" w:cs="Times New Roman"/>
        </w:rPr>
        <w:t>solutions to their current</w:t>
      </w:r>
      <w:r>
        <w:rPr>
          <w:rFonts w:ascii="Times New Roman" w:hAnsi="Times New Roman" w:cs="Times New Roman"/>
        </w:rPr>
        <w:t xml:space="preserve"> theoretical problems. Co-teaching </w:t>
      </w:r>
      <w:r w:rsidR="00125C4D">
        <w:rPr>
          <w:rFonts w:ascii="Times New Roman" w:hAnsi="Times New Roman" w:cs="Times New Roman"/>
        </w:rPr>
        <w:t>the World Wide Web (</w:t>
      </w:r>
      <w:r>
        <w:rPr>
          <w:rFonts w:ascii="Times New Roman" w:hAnsi="Times New Roman" w:cs="Times New Roman"/>
        </w:rPr>
        <w:t>WWW</w:t>
      </w:r>
      <w:r w:rsidR="00125C4D">
        <w:rPr>
          <w:rFonts w:ascii="Times New Roman" w:hAnsi="Times New Roman" w:cs="Times New Roman"/>
        </w:rPr>
        <w:t>)</w:t>
      </w:r>
      <w:r>
        <w:rPr>
          <w:rFonts w:ascii="Times New Roman" w:hAnsi="Times New Roman" w:cs="Times New Roman"/>
        </w:rPr>
        <w:t xml:space="preserve"> unit in Dr. Heaton’s class</w:t>
      </w:r>
      <w:r w:rsidR="00C022D7">
        <w:rPr>
          <w:rFonts w:ascii="Times New Roman" w:hAnsi="Times New Roman" w:cs="Times New Roman"/>
        </w:rPr>
        <w:t>,</w:t>
      </w:r>
      <w:r>
        <w:rPr>
          <w:rFonts w:ascii="Times New Roman" w:hAnsi="Times New Roman" w:cs="Times New Roman"/>
        </w:rPr>
        <w:t xml:space="preserve"> CIEC 534 Application Software in the Classroom Curri</w:t>
      </w:r>
      <w:r w:rsidR="00125C4D">
        <w:rPr>
          <w:rFonts w:ascii="Times New Roman" w:hAnsi="Times New Roman" w:cs="Times New Roman"/>
        </w:rPr>
        <w:t>culum Area</w:t>
      </w:r>
      <w:r w:rsidR="00C022D7">
        <w:rPr>
          <w:rFonts w:ascii="Times New Roman" w:hAnsi="Times New Roman" w:cs="Times New Roman"/>
        </w:rPr>
        <w:t>,</w:t>
      </w:r>
      <w:r w:rsidR="00125C4D">
        <w:rPr>
          <w:rFonts w:ascii="Times New Roman" w:hAnsi="Times New Roman" w:cs="Times New Roman"/>
        </w:rPr>
        <w:t xml:space="preserve"> was more challenging</w:t>
      </w:r>
      <w:r>
        <w:rPr>
          <w:rFonts w:ascii="Times New Roman" w:hAnsi="Times New Roman" w:cs="Times New Roman"/>
        </w:rPr>
        <w:t xml:space="preserve"> as</w:t>
      </w:r>
      <w:r w:rsidR="00125C4D">
        <w:rPr>
          <w:rFonts w:ascii="Times New Roman" w:hAnsi="Times New Roman" w:cs="Times New Roman"/>
        </w:rPr>
        <w:t>,</w:t>
      </w:r>
      <w:r>
        <w:rPr>
          <w:rFonts w:ascii="Times New Roman" w:hAnsi="Times New Roman" w:cs="Times New Roman"/>
        </w:rPr>
        <w:t xml:space="preserve"> at that point</w:t>
      </w:r>
      <w:r w:rsidR="00125C4D">
        <w:rPr>
          <w:rFonts w:ascii="Times New Roman" w:hAnsi="Times New Roman" w:cs="Times New Roman"/>
        </w:rPr>
        <w:t>, I had been</w:t>
      </w:r>
      <w:r>
        <w:rPr>
          <w:rFonts w:ascii="Times New Roman" w:hAnsi="Times New Roman" w:cs="Times New Roman"/>
        </w:rPr>
        <w:t xml:space="preserve"> out of the classroom for a couple of years (</w:t>
      </w:r>
      <w:r w:rsidR="00125C4D" w:rsidRPr="00125C4D">
        <w:rPr>
          <w:rFonts w:ascii="Times New Roman" w:hAnsi="Times New Roman" w:cs="Times New Roman"/>
          <w:b/>
        </w:rPr>
        <w:t>EXHIBIT</w:t>
      </w:r>
      <w:r w:rsidR="00D37428" w:rsidRPr="00125C4D">
        <w:rPr>
          <w:rFonts w:ascii="Times New Roman" w:hAnsi="Times New Roman" w:cs="Times New Roman"/>
          <w:b/>
        </w:rPr>
        <w:t xml:space="preserve"> </w:t>
      </w:r>
      <w:r w:rsidR="007A3CE8">
        <w:rPr>
          <w:rFonts w:ascii="Times New Roman" w:hAnsi="Times New Roman" w:cs="Times New Roman"/>
          <w:b/>
        </w:rPr>
        <w:t>O</w:t>
      </w:r>
      <w:r>
        <w:rPr>
          <w:rFonts w:ascii="Times New Roman" w:hAnsi="Times New Roman" w:cs="Times New Roman"/>
        </w:rPr>
        <w:t xml:space="preserve">). My comfort </w:t>
      </w:r>
      <w:r w:rsidR="00125C4D">
        <w:rPr>
          <w:rFonts w:ascii="Times New Roman" w:hAnsi="Times New Roman" w:cs="Times New Roman"/>
        </w:rPr>
        <w:t>level</w:t>
      </w:r>
      <w:r>
        <w:rPr>
          <w:rFonts w:ascii="Times New Roman" w:hAnsi="Times New Roman" w:cs="Times New Roman"/>
        </w:rPr>
        <w:t xml:space="preserve"> as an expert </w:t>
      </w:r>
      <w:r w:rsidR="00125C4D">
        <w:rPr>
          <w:rFonts w:ascii="Times New Roman" w:hAnsi="Times New Roman" w:cs="Times New Roman"/>
        </w:rPr>
        <w:t>on</w:t>
      </w:r>
      <w:r>
        <w:rPr>
          <w:rFonts w:ascii="Times New Roman" w:hAnsi="Times New Roman" w:cs="Times New Roman"/>
        </w:rPr>
        <w:t xml:space="preserve"> the topic was l</w:t>
      </w:r>
      <w:r w:rsidR="00125C4D">
        <w:rPr>
          <w:rFonts w:ascii="Times New Roman" w:hAnsi="Times New Roman" w:cs="Times New Roman"/>
        </w:rPr>
        <w:t>ow</w:t>
      </w:r>
      <w:r>
        <w:rPr>
          <w:rFonts w:ascii="Times New Roman" w:hAnsi="Times New Roman" w:cs="Times New Roman"/>
        </w:rPr>
        <w:t xml:space="preserve">. </w:t>
      </w:r>
      <w:r w:rsidR="00125C4D">
        <w:rPr>
          <w:rFonts w:ascii="Times New Roman" w:hAnsi="Times New Roman" w:cs="Times New Roman"/>
        </w:rPr>
        <w:t xml:space="preserve">Consequently, I spent many hours learning the content in order to be able to provide meaningful feedback to students. </w:t>
      </w:r>
    </w:p>
    <w:p w14:paraId="2A865149" w14:textId="42165E9C" w:rsidR="0026311D" w:rsidRDefault="00CE07AB" w:rsidP="002637B1">
      <w:pPr>
        <w:spacing w:line="480" w:lineRule="auto"/>
        <w:ind w:firstLine="720"/>
        <w:rPr>
          <w:rFonts w:ascii="Times New Roman" w:hAnsi="Times New Roman"/>
        </w:rPr>
      </w:pPr>
      <w:r>
        <w:rPr>
          <w:rFonts w:ascii="Times New Roman" w:hAnsi="Times New Roman"/>
        </w:rPr>
        <w:lastRenderedPageBreak/>
        <w:t xml:space="preserve">The most rewarding </w:t>
      </w:r>
      <w:r w:rsidR="00125C4D">
        <w:rPr>
          <w:rFonts w:ascii="Times New Roman" w:hAnsi="Times New Roman"/>
        </w:rPr>
        <w:t xml:space="preserve">collaborative </w:t>
      </w:r>
      <w:r>
        <w:rPr>
          <w:rFonts w:ascii="Times New Roman" w:hAnsi="Times New Roman"/>
        </w:rPr>
        <w:t xml:space="preserve">experience </w:t>
      </w:r>
      <w:r w:rsidR="00125C4D">
        <w:rPr>
          <w:rFonts w:ascii="Times New Roman" w:hAnsi="Times New Roman"/>
        </w:rPr>
        <w:t>was</w:t>
      </w:r>
      <w:r>
        <w:rPr>
          <w:rFonts w:ascii="Times New Roman" w:hAnsi="Times New Roman"/>
        </w:rPr>
        <w:t xml:space="preserve"> with my cohort members </w:t>
      </w:r>
      <w:r w:rsidR="00125C4D">
        <w:rPr>
          <w:rFonts w:ascii="Times New Roman" w:hAnsi="Times New Roman"/>
        </w:rPr>
        <w:t xml:space="preserve">in </w:t>
      </w:r>
      <w:r w:rsidR="005A2E95">
        <w:rPr>
          <w:rFonts w:ascii="Times New Roman" w:hAnsi="Times New Roman"/>
        </w:rPr>
        <w:t xml:space="preserve">CIEC 715 Online </w:t>
      </w:r>
      <w:r w:rsidR="00DC343C" w:rsidRPr="00CE07AB">
        <w:rPr>
          <w:rFonts w:ascii="Times New Roman" w:hAnsi="Times New Roman"/>
        </w:rPr>
        <w:t xml:space="preserve">Course Development </w:t>
      </w:r>
      <w:r w:rsidR="005A2E95">
        <w:rPr>
          <w:rFonts w:ascii="Times New Roman" w:hAnsi="Times New Roman"/>
        </w:rPr>
        <w:t xml:space="preserve">and Delivery </w:t>
      </w:r>
      <w:r w:rsidR="00DC343C" w:rsidRPr="00CE07AB">
        <w:rPr>
          <w:rFonts w:ascii="Times New Roman" w:hAnsi="Times New Roman"/>
        </w:rPr>
        <w:t xml:space="preserve">with Dr. Heaton. I </w:t>
      </w:r>
      <w:r>
        <w:rPr>
          <w:rFonts w:ascii="Times New Roman" w:hAnsi="Times New Roman"/>
        </w:rPr>
        <w:t xml:space="preserve">worked </w:t>
      </w:r>
      <w:r w:rsidR="00DC343C" w:rsidRPr="00CE07AB">
        <w:rPr>
          <w:rFonts w:ascii="Times New Roman" w:hAnsi="Times New Roman"/>
        </w:rPr>
        <w:t xml:space="preserve">with my cohort members </w:t>
      </w:r>
      <w:r w:rsidR="0026311D">
        <w:rPr>
          <w:rFonts w:ascii="Times New Roman" w:hAnsi="Times New Roman"/>
        </w:rPr>
        <w:t>(</w:t>
      </w:r>
      <w:r w:rsidR="0026311D" w:rsidRPr="00CE07AB">
        <w:rPr>
          <w:rFonts w:ascii="Times New Roman" w:hAnsi="Times New Roman"/>
        </w:rPr>
        <w:t xml:space="preserve">Jill Wood, Melissa </w:t>
      </w:r>
      <w:proofErr w:type="spellStart"/>
      <w:r w:rsidR="0026311D" w:rsidRPr="00CE07AB">
        <w:rPr>
          <w:rFonts w:ascii="Times New Roman" w:hAnsi="Times New Roman"/>
        </w:rPr>
        <w:t>Farrish</w:t>
      </w:r>
      <w:proofErr w:type="spellEnd"/>
      <w:r w:rsidR="0026311D" w:rsidRPr="00CE07AB">
        <w:rPr>
          <w:rFonts w:ascii="Times New Roman" w:hAnsi="Times New Roman"/>
        </w:rPr>
        <w:t xml:space="preserve">, Allison Pyle, Darrell Brewer, Whitney </w:t>
      </w:r>
      <w:proofErr w:type="spellStart"/>
      <w:r w:rsidR="0026311D" w:rsidRPr="00CE07AB">
        <w:rPr>
          <w:rFonts w:ascii="Times New Roman" w:hAnsi="Times New Roman"/>
        </w:rPr>
        <w:t>Shaku</w:t>
      </w:r>
      <w:r w:rsidR="0026311D">
        <w:rPr>
          <w:rFonts w:ascii="Times New Roman" w:hAnsi="Times New Roman"/>
        </w:rPr>
        <w:t>ri</w:t>
      </w:r>
      <w:proofErr w:type="spellEnd"/>
      <w:r w:rsidR="0026311D">
        <w:rPr>
          <w:rFonts w:ascii="Times New Roman" w:hAnsi="Times New Roman"/>
        </w:rPr>
        <w:t xml:space="preserve">-Rad, and Jennifer </w:t>
      </w:r>
      <w:proofErr w:type="spellStart"/>
      <w:r w:rsidR="0026311D">
        <w:rPr>
          <w:rFonts w:ascii="Times New Roman" w:hAnsi="Times New Roman"/>
        </w:rPr>
        <w:t>Riggleman</w:t>
      </w:r>
      <w:proofErr w:type="spellEnd"/>
      <w:r w:rsidR="0026311D">
        <w:rPr>
          <w:rFonts w:ascii="Times New Roman" w:hAnsi="Times New Roman"/>
        </w:rPr>
        <w:t xml:space="preserve">) </w:t>
      </w:r>
      <w:r w:rsidR="00DC343C" w:rsidRPr="00CE07AB">
        <w:rPr>
          <w:rFonts w:ascii="Times New Roman" w:hAnsi="Times New Roman"/>
        </w:rPr>
        <w:t>on the development of CIEC</w:t>
      </w:r>
      <w:r w:rsidR="0026311D">
        <w:rPr>
          <w:rFonts w:ascii="Times New Roman" w:hAnsi="Times New Roman"/>
        </w:rPr>
        <w:t xml:space="preserve"> 561 Wired for Learning </w:t>
      </w:r>
      <w:r w:rsidR="00D37428">
        <w:rPr>
          <w:rFonts w:ascii="Times New Roman" w:hAnsi="Times New Roman"/>
        </w:rPr>
        <w:t>(</w:t>
      </w:r>
      <w:r w:rsidR="0026311D" w:rsidRPr="0026311D">
        <w:rPr>
          <w:rFonts w:ascii="Times New Roman" w:hAnsi="Times New Roman"/>
          <w:b/>
        </w:rPr>
        <w:t>EXHIBIT</w:t>
      </w:r>
      <w:r w:rsidR="00D37428" w:rsidRPr="0026311D">
        <w:rPr>
          <w:rFonts w:ascii="Times New Roman" w:hAnsi="Times New Roman"/>
          <w:b/>
        </w:rPr>
        <w:t xml:space="preserve"> </w:t>
      </w:r>
      <w:r w:rsidR="007A3CE8">
        <w:rPr>
          <w:rFonts w:ascii="Times New Roman" w:hAnsi="Times New Roman"/>
          <w:b/>
        </w:rPr>
        <w:t>P</w:t>
      </w:r>
      <w:r w:rsidR="001E3B38">
        <w:rPr>
          <w:rFonts w:ascii="Times New Roman" w:hAnsi="Times New Roman"/>
        </w:rPr>
        <w:t>). I learn</w:t>
      </w:r>
      <w:r w:rsidR="0026311D">
        <w:rPr>
          <w:rFonts w:ascii="Times New Roman" w:hAnsi="Times New Roman"/>
        </w:rPr>
        <w:t>ed</w:t>
      </w:r>
      <w:r w:rsidR="001E3B38">
        <w:rPr>
          <w:rFonts w:ascii="Times New Roman" w:hAnsi="Times New Roman"/>
        </w:rPr>
        <w:t xml:space="preserve"> a </w:t>
      </w:r>
      <w:r w:rsidR="0026311D">
        <w:rPr>
          <w:rFonts w:ascii="Times New Roman" w:hAnsi="Times New Roman"/>
        </w:rPr>
        <w:t>great deal</w:t>
      </w:r>
      <w:r w:rsidR="001E3B38">
        <w:rPr>
          <w:rFonts w:ascii="Times New Roman" w:hAnsi="Times New Roman"/>
        </w:rPr>
        <w:t xml:space="preserve"> about </w:t>
      </w:r>
      <w:proofErr w:type="spellStart"/>
      <w:r w:rsidR="001E3B38">
        <w:rPr>
          <w:rFonts w:ascii="Times New Roman" w:hAnsi="Times New Roman"/>
        </w:rPr>
        <w:t>Symbaloo</w:t>
      </w:r>
      <w:proofErr w:type="spellEnd"/>
      <w:r w:rsidR="001E3B38">
        <w:rPr>
          <w:rFonts w:ascii="Times New Roman" w:hAnsi="Times New Roman"/>
        </w:rPr>
        <w:t xml:space="preserve"> as an online tool as, again, I needed to become an expert in facilitating student learning on this topic. </w:t>
      </w:r>
    </w:p>
    <w:p w14:paraId="2F8D24EA" w14:textId="77777777" w:rsidR="00C022D7" w:rsidRDefault="001E3B38" w:rsidP="002637B1">
      <w:pPr>
        <w:spacing w:line="480" w:lineRule="auto"/>
        <w:ind w:firstLine="720"/>
        <w:rPr>
          <w:rFonts w:ascii="Times New Roman" w:hAnsi="Times New Roman" w:cs="Times New Roman"/>
        </w:rPr>
      </w:pPr>
      <w:r>
        <w:rPr>
          <w:rFonts w:ascii="Times New Roman" w:hAnsi="Times New Roman"/>
        </w:rPr>
        <w:t xml:space="preserve">In my module, I wanted to create active learning </w:t>
      </w:r>
      <w:r w:rsidR="0026311D">
        <w:rPr>
          <w:rFonts w:ascii="Times New Roman" w:hAnsi="Times New Roman"/>
        </w:rPr>
        <w:t xml:space="preserve">experiences for the students. I tried to combine the concepts of active learning and </w:t>
      </w:r>
      <w:proofErr w:type="gramStart"/>
      <w:r w:rsidR="0026311D">
        <w:rPr>
          <w:rFonts w:ascii="Times New Roman" w:hAnsi="Times New Roman"/>
        </w:rPr>
        <w:t>just-in-time</w:t>
      </w:r>
      <w:proofErr w:type="gramEnd"/>
      <w:r w:rsidR="0026311D">
        <w:rPr>
          <w:rFonts w:ascii="Times New Roman" w:hAnsi="Times New Roman"/>
        </w:rPr>
        <w:t xml:space="preserve"> learning, avoiding the structures that would contribute to the routine transfer of knowledge. Af</w:t>
      </w:r>
      <w:r>
        <w:rPr>
          <w:rFonts w:ascii="Times New Roman" w:hAnsi="Times New Roman"/>
        </w:rPr>
        <w:t>ter reading Dewey’s and Bruner’s ideas on student learning, I have become more open to being a facilitator of learning</w:t>
      </w:r>
      <w:r w:rsidR="0026311D">
        <w:rPr>
          <w:rFonts w:ascii="Times New Roman" w:hAnsi="Times New Roman"/>
        </w:rPr>
        <w:t>,</w:t>
      </w:r>
      <w:r>
        <w:rPr>
          <w:rFonts w:ascii="Times New Roman" w:hAnsi="Times New Roman"/>
        </w:rPr>
        <w:t xml:space="preserve"> not an expert in the subject area. </w:t>
      </w:r>
      <w:r>
        <w:rPr>
          <w:rFonts w:ascii="Times New Roman" w:hAnsi="Times New Roman" w:cs="Times New Roman"/>
        </w:rPr>
        <w:t xml:space="preserve">Bruner </w:t>
      </w:r>
      <w:r w:rsidR="00C022D7">
        <w:rPr>
          <w:rFonts w:ascii="Times New Roman" w:hAnsi="Times New Roman" w:cs="Times New Roman"/>
        </w:rPr>
        <w:t xml:space="preserve">(1966) </w:t>
      </w:r>
      <w:r>
        <w:rPr>
          <w:rFonts w:ascii="Times New Roman" w:hAnsi="Times New Roman" w:cs="Times New Roman"/>
        </w:rPr>
        <w:t xml:space="preserve">believed that children learn more effectively through their own discovery of the ideas instead of being lectured to. He contended that a man’s presence in the evolution is achieved </w:t>
      </w:r>
      <w:r w:rsidR="00C022D7">
        <w:rPr>
          <w:rFonts w:ascii="Times New Roman" w:hAnsi="Times New Roman" w:cs="Times New Roman"/>
        </w:rPr>
        <w:t>through cultural means</w:t>
      </w:r>
      <w:r>
        <w:rPr>
          <w:rFonts w:ascii="Times New Roman" w:hAnsi="Times New Roman" w:cs="Times New Roman"/>
        </w:rPr>
        <w:t xml:space="preserve">. Education within this vehicle of culture was triggered by the human need to tell the children what path of life to take even though the children are fully capable of establishing the views and paths of life on their own. </w:t>
      </w:r>
    </w:p>
    <w:p w14:paraId="63A93E0E" w14:textId="397C09D9" w:rsidR="0026311D" w:rsidRDefault="001E3B38" w:rsidP="002637B1">
      <w:pPr>
        <w:spacing w:line="480" w:lineRule="auto"/>
        <w:ind w:firstLine="720"/>
        <w:rPr>
          <w:rFonts w:ascii="Times New Roman" w:hAnsi="Times New Roman" w:cs="Times New Roman"/>
        </w:rPr>
      </w:pPr>
      <w:r>
        <w:rPr>
          <w:rFonts w:ascii="Times New Roman" w:hAnsi="Times New Roman" w:cs="Times New Roman"/>
        </w:rPr>
        <w:t>According to Bruner (</w:t>
      </w:r>
      <w:r w:rsidR="0013431B">
        <w:rPr>
          <w:rFonts w:ascii="Times New Roman" w:hAnsi="Times New Roman" w:cs="Times New Roman"/>
        </w:rPr>
        <w:t>1966</w:t>
      </w:r>
      <w:r>
        <w:rPr>
          <w:rFonts w:ascii="Times New Roman" w:hAnsi="Times New Roman" w:cs="Times New Roman"/>
        </w:rPr>
        <w:t xml:space="preserve">), students are capable of identifying their learning objectives through purposeful intellectual activity from an early age. </w:t>
      </w:r>
      <w:r w:rsidR="001F4478">
        <w:rPr>
          <w:rFonts w:ascii="Times New Roman" w:hAnsi="Times New Roman" w:cs="Times New Roman"/>
        </w:rPr>
        <w:t xml:space="preserve">Children need to </w:t>
      </w:r>
      <w:r w:rsidR="00C022D7">
        <w:rPr>
          <w:rFonts w:ascii="Times New Roman" w:hAnsi="Times New Roman" w:cs="Times New Roman"/>
        </w:rPr>
        <w:t>develop this s</w:t>
      </w:r>
      <w:r w:rsidR="005A2E95">
        <w:rPr>
          <w:rFonts w:ascii="Times New Roman" w:hAnsi="Times New Roman" w:cs="Times New Roman"/>
        </w:rPr>
        <w:t xml:space="preserve">kill early on. When learning </w:t>
      </w:r>
      <w:r w:rsidR="00C022D7">
        <w:rPr>
          <w:rFonts w:ascii="Times New Roman" w:hAnsi="Times New Roman" w:cs="Times New Roman"/>
        </w:rPr>
        <w:t>as adults,</w:t>
      </w:r>
      <w:r w:rsidR="0013431B">
        <w:rPr>
          <w:rFonts w:ascii="Times New Roman" w:hAnsi="Times New Roman" w:cs="Times New Roman"/>
        </w:rPr>
        <w:t xml:space="preserve"> they will have to not only</w:t>
      </w:r>
      <w:r w:rsidR="009764FE">
        <w:rPr>
          <w:rFonts w:ascii="Times New Roman" w:hAnsi="Times New Roman" w:cs="Times New Roman"/>
        </w:rPr>
        <w:t xml:space="preserve"> learn the new view but also </w:t>
      </w:r>
      <w:r w:rsidR="0013431B">
        <w:rPr>
          <w:rFonts w:ascii="Times New Roman" w:hAnsi="Times New Roman" w:cs="Times New Roman"/>
        </w:rPr>
        <w:t xml:space="preserve">unlearn the already established understandings. </w:t>
      </w:r>
      <w:r w:rsidR="001F4478">
        <w:rPr>
          <w:rFonts w:ascii="Times New Roman" w:hAnsi="Times New Roman" w:cs="Times New Roman"/>
        </w:rPr>
        <w:t>Work with adult learners still requires the creation of the learning experiences where the application of purposeful, focused activity to the real world is vital.</w:t>
      </w:r>
      <w:r w:rsidR="00502CA8">
        <w:rPr>
          <w:rFonts w:ascii="Times New Roman" w:hAnsi="Times New Roman" w:cs="Times New Roman"/>
        </w:rPr>
        <w:t xml:space="preserve"> Working on the online module activities of using </w:t>
      </w:r>
      <w:proofErr w:type="spellStart"/>
      <w:r w:rsidR="00502CA8">
        <w:rPr>
          <w:rFonts w:ascii="Times New Roman" w:hAnsi="Times New Roman" w:cs="Times New Roman"/>
        </w:rPr>
        <w:t>Symbaloo</w:t>
      </w:r>
      <w:proofErr w:type="spellEnd"/>
      <w:r w:rsidR="00502CA8">
        <w:rPr>
          <w:rFonts w:ascii="Times New Roman" w:hAnsi="Times New Roman" w:cs="Times New Roman"/>
        </w:rPr>
        <w:t xml:space="preserve"> in education helped me evaluate my curriculum theory </w:t>
      </w:r>
      <w:r w:rsidR="00502CA8">
        <w:rPr>
          <w:rFonts w:ascii="Times New Roman" w:hAnsi="Times New Roman" w:cs="Times New Roman"/>
        </w:rPr>
        <w:lastRenderedPageBreak/>
        <w:t xml:space="preserve">beliefs through the practical lens of creating relevant learning opportunities for adults. My goals for creating the module lay in providing adult learners with applicable tools for everyday work in the classroom. </w:t>
      </w:r>
    </w:p>
    <w:p w14:paraId="22BAB3FA" w14:textId="59AF6440" w:rsidR="00A26C1D" w:rsidRDefault="00A26C1D" w:rsidP="002637B1">
      <w:pPr>
        <w:spacing w:line="480" w:lineRule="auto"/>
        <w:ind w:firstLine="720"/>
        <w:rPr>
          <w:rFonts w:ascii="Times New Roman" w:hAnsi="Times New Roman" w:cs="Times New Roman"/>
        </w:rPr>
      </w:pPr>
      <w:r>
        <w:rPr>
          <w:rFonts w:ascii="Times New Roman" w:hAnsi="Times New Roman" w:cs="Times New Roman"/>
        </w:rPr>
        <w:t xml:space="preserve">Engaging in online teaching and design experiences helped me apply the models of teaching </w:t>
      </w:r>
      <w:r w:rsidR="00685FF6">
        <w:rPr>
          <w:rFonts w:ascii="Times New Roman" w:hAnsi="Times New Roman" w:cs="Times New Roman"/>
        </w:rPr>
        <w:t xml:space="preserve">and curriculum theory </w:t>
      </w:r>
      <w:r>
        <w:rPr>
          <w:rFonts w:ascii="Times New Roman" w:hAnsi="Times New Roman" w:cs="Times New Roman"/>
        </w:rPr>
        <w:t>t</w:t>
      </w:r>
      <w:r w:rsidR="00685FF6">
        <w:rPr>
          <w:rFonts w:ascii="Times New Roman" w:hAnsi="Times New Roman" w:cs="Times New Roman"/>
        </w:rPr>
        <w:t xml:space="preserve">o the work with adult learners. Using my </w:t>
      </w:r>
      <w:r w:rsidR="001F4478">
        <w:rPr>
          <w:rFonts w:ascii="Times New Roman" w:hAnsi="Times New Roman" w:cs="Times New Roman"/>
        </w:rPr>
        <w:t>own curriculum theory has helped me create learning experiences for adult learners that were consistent with Dewey’s and Bruner’s views on curriculum and the social and information processing models of teaching.</w:t>
      </w:r>
      <w:r w:rsidR="007E13EB">
        <w:rPr>
          <w:rFonts w:ascii="Times New Roman" w:hAnsi="Times New Roman" w:cs="Times New Roman"/>
        </w:rPr>
        <w:t xml:space="preserve"> Working with others on the develop</w:t>
      </w:r>
      <w:r w:rsidR="008743D7">
        <w:rPr>
          <w:rFonts w:ascii="Times New Roman" w:hAnsi="Times New Roman" w:cs="Times New Roman"/>
        </w:rPr>
        <w:t xml:space="preserve">ment of the modules and co-teaching the course has resulted in a more focused and theory-based approach to teaching and learning on a graduate level. </w:t>
      </w:r>
    </w:p>
    <w:p w14:paraId="4BC93400" w14:textId="2DBF660C" w:rsidR="00A26C1D" w:rsidRDefault="00A26C1D" w:rsidP="008743D7">
      <w:pPr>
        <w:pStyle w:val="Heading1"/>
        <w:spacing w:before="0"/>
      </w:pPr>
      <w:bookmarkStart w:id="7" w:name="_Toc273453663"/>
      <w:r>
        <w:t>Summing It All Up</w:t>
      </w:r>
      <w:bookmarkEnd w:id="7"/>
    </w:p>
    <w:p w14:paraId="00DCB2AE" w14:textId="239666ED" w:rsidR="00A26C1D" w:rsidRDefault="008743D7" w:rsidP="00C92C61">
      <w:pPr>
        <w:spacing w:line="480" w:lineRule="auto"/>
        <w:rPr>
          <w:rFonts w:ascii="Times New Roman" w:hAnsi="Times New Roman" w:cs="Times New Roman"/>
        </w:rPr>
      </w:pPr>
      <w:r>
        <w:rPr>
          <w:rFonts w:ascii="Times New Roman" w:hAnsi="Times New Roman" w:cs="Times New Roman"/>
        </w:rPr>
        <w:tab/>
      </w:r>
      <w:r w:rsidR="009764FE">
        <w:rPr>
          <w:rFonts w:ascii="Times New Roman" w:hAnsi="Times New Roman" w:cs="Times New Roman"/>
        </w:rPr>
        <w:t xml:space="preserve">Throughout the three years of </w:t>
      </w:r>
      <w:r w:rsidR="00C92C61">
        <w:rPr>
          <w:rFonts w:ascii="Times New Roman" w:hAnsi="Times New Roman" w:cs="Times New Roman"/>
        </w:rPr>
        <w:t xml:space="preserve">coursework, I have been exposed to </w:t>
      </w:r>
      <w:r w:rsidR="00502CA8">
        <w:rPr>
          <w:rFonts w:ascii="Times New Roman" w:hAnsi="Times New Roman" w:cs="Times New Roman"/>
        </w:rPr>
        <w:t xml:space="preserve">a </w:t>
      </w:r>
      <w:r w:rsidR="00C92C61">
        <w:rPr>
          <w:rFonts w:ascii="Times New Roman" w:hAnsi="Times New Roman" w:cs="Times New Roman"/>
        </w:rPr>
        <w:t>vast amount of knowledge in the fields of curriculum and instruction and leadership studies. The courses combined applied and theoretical a</w:t>
      </w:r>
      <w:r w:rsidR="00F353AA">
        <w:rPr>
          <w:rFonts w:ascii="Times New Roman" w:hAnsi="Times New Roman" w:cs="Times New Roman"/>
        </w:rPr>
        <w:t xml:space="preserve">spects of both fields and allowed me to develop a comprehensive understanding of myself as an educational professional and an applied researcher. </w:t>
      </w:r>
    </w:p>
    <w:p w14:paraId="2590EC91" w14:textId="45869A04" w:rsidR="00571E25" w:rsidRDefault="00F353AA" w:rsidP="00C92C61">
      <w:pPr>
        <w:spacing w:line="480" w:lineRule="auto"/>
        <w:rPr>
          <w:rFonts w:ascii="Times New Roman" w:hAnsi="Times New Roman" w:cs="Times New Roman"/>
        </w:rPr>
      </w:pPr>
      <w:r>
        <w:rPr>
          <w:rFonts w:ascii="Times New Roman" w:hAnsi="Times New Roman" w:cs="Times New Roman"/>
        </w:rPr>
        <w:tab/>
      </w:r>
      <w:r w:rsidR="00502CA8">
        <w:rPr>
          <w:rFonts w:ascii="Times New Roman" w:hAnsi="Times New Roman" w:cs="Times New Roman"/>
        </w:rPr>
        <w:t>The</w:t>
      </w:r>
      <w:r>
        <w:rPr>
          <w:rFonts w:ascii="Times New Roman" w:hAnsi="Times New Roman" w:cs="Times New Roman"/>
        </w:rPr>
        <w:t xml:space="preserve"> evidence presented in my portfolio</w:t>
      </w:r>
      <w:r w:rsidR="00502CA8">
        <w:rPr>
          <w:rFonts w:ascii="Times New Roman" w:hAnsi="Times New Roman" w:cs="Times New Roman"/>
        </w:rPr>
        <w:t xml:space="preserve"> artifacts site</w:t>
      </w:r>
      <w:r>
        <w:rPr>
          <w:rFonts w:ascii="Times New Roman" w:hAnsi="Times New Roman" w:cs="Times New Roman"/>
        </w:rPr>
        <w:t xml:space="preserve"> and the reflection paper </w:t>
      </w:r>
      <w:r w:rsidR="00502CA8">
        <w:rPr>
          <w:rFonts w:ascii="Times New Roman" w:hAnsi="Times New Roman" w:cs="Times New Roman"/>
        </w:rPr>
        <w:t>document</w:t>
      </w:r>
      <w:r>
        <w:rPr>
          <w:rFonts w:ascii="Times New Roman" w:hAnsi="Times New Roman" w:cs="Times New Roman"/>
        </w:rPr>
        <w:t xml:space="preserve"> my ability to use my depth of understanding </w:t>
      </w:r>
      <w:r w:rsidR="00CB79FE">
        <w:rPr>
          <w:rFonts w:ascii="Times New Roman" w:hAnsi="Times New Roman" w:cs="Times New Roman"/>
        </w:rPr>
        <w:t xml:space="preserve">in the fields of curriculum and instruction in scholarly pursuits, presentations, and </w:t>
      </w:r>
      <w:r w:rsidR="00B143FE">
        <w:rPr>
          <w:rFonts w:ascii="Times New Roman" w:hAnsi="Times New Roman" w:cs="Times New Roman"/>
        </w:rPr>
        <w:t xml:space="preserve">submissions for publication. The exhibits also </w:t>
      </w:r>
      <w:r w:rsidR="00502CA8">
        <w:rPr>
          <w:rFonts w:ascii="Times New Roman" w:hAnsi="Times New Roman" w:cs="Times New Roman"/>
        </w:rPr>
        <w:t>provide evidence of</w:t>
      </w:r>
      <w:r w:rsidR="00B143FE">
        <w:rPr>
          <w:rFonts w:ascii="Times New Roman" w:hAnsi="Times New Roman" w:cs="Times New Roman"/>
        </w:rPr>
        <w:t xml:space="preserve"> my ability to collaborate with professors and peers, conduct research, and engage in meaningful learning to be shared with identified stakeholders. </w:t>
      </w:r>
      <w:r w:rsidR="00571E25">
        <w:rPr>
          <w:rFonts w:ascii="Times New Roman" w:hAnsi="Times New Roman" w:cs="Times New Roman"/>
        </w:rPr>
        <w:t xml:space="preserve">I believe that my perseverance through the coursework and the use of my </w:t>
      </w:r>
      <w:r w:rsidR="00571E25">
        <w:rPr>
          <w:rFonts w:ascii="Times New Roman" w:hAnsi="Times New Roman" w:cs="Times New Roman"/>
        </w:rPr>
        <w:lastRenderedPageBreak/>
        <w:t xml:space="preserve">learning experiences to benefit my own growth as a learner will help me engage in meaningful dissertation process. </w:t>
      </w:r>
    </w:p>
    <w:p w14:paraId="2A5FF645" w14:textId="2D9252A5" w:rsidR="00571E25" w:rsidRDefault="00571E25" w:rsidP="00C92C61">
      <w:pPr>
        <w:spacing w:line="480" w:lineRule="auto"/>
        <w:rPr>
          <w:rFonts w:ascii="Times New Roman" w:hAnsi="Times New Roman" w:cs="Times New Roman"/>
        </w:rPr>
      </w:pPr>
      <w:r>
        <w:rPr>
          <w:rFonts w:ascii="Times New Roman" w:hAnsi="Times New Roman" w:cs="Times New Roman"/>
        </w:rPr>
        <w:tab/>
        <w:t xml:space="preserve">My professional interests as a public school system administrator lie in exploring distributive </w:t>
      </w:r>
      <w:r w:rsidR="004A324A">
        <w:rPr>
          <w:rFonts w:ascii="Times New Roman" w:hAnsi="Times New Roman" w:cs="Times New Roman"/>
        </w:rPr>
        <w:t>leadership and its e</w:t>
      </w:r>
      <w:r w:rsidR="00BE33FF">
        <w:rPr>
          <w:rFonts w:ascii="Times New Roman" w:hAnsi="Times New Roman" w:cs="Times New Roman"/>
        </w:rPr>
        <w:t xml:space="preserve">ffects on student learning. The effect of leadership teams on the development of </w:t>
      </w:r>
      <w:r w:rsidR="00502CA8">
        <w:rPr>
          <w:rFonts w:ascii="Times New Roman" w:hAnsi="Times New Roman" w:cs="Times New Roman"/>
        </w:rPr>
        <w:t xml:space="preserve">school </w:t>
      </w:r>
      <w:r w:rsidR="00BE33FF">
        <w:rPr>
          <w:rFonts w:ascii="Times New Roman" w:hAnsi="Times New Roman" w:cs="Times New Roman"/>
        </w:rPr>
        <w:t>learning culture</w:t>
      </w:r>
      <w:r w:rsidR="00502CA8">
        <w:rPr>
          <w:rFonts w:ascii="Times New Roman" w:hAnsi="Times New Roman" w:cs="Times New Roman"/>
        </w:rPr>
        <w:t>s</w:t>
      </w:r>
      <w:r w:rsidR="00BE33FF">
        <w:rPr>
          <w:rFonts w:ascii="Times New Roman" w:hAnsi="Times New Roman" w:cs="Times New Roman"/>
        </w:rPr>
        <w:t xml:space="preserve"> </w:t>
      </w:r>
      <w:r w:rsidR="004A324A">
        <w:rPr>
          <w:rFonts w:ascii="Times New Roman" w:hAnsi="Times New Roman" w:cs="Times New Roman"/>
        </w:rPr>
        <w:t xml:space="preserve">is a topic I would like to research in depth as a part of my dissertation. </w:t>
      </w:r>
      <w:r w:rsidR="00F00CA7">
        <w:rPr>
          <w:rFonts w:ascii="Times New Roman" w:hAnsi="Times New Roman" w:cs="Times New Roman"/>
        </w:rPr>
        <w:t xml:space="preserve">In the West Virginia public schools context, the role of leadership teams has been structured through </w:t>
      </w:r>
      <w:proofErr w:type="gramStart"/>
      <w:r w:rsidR="00F00CA7">
        <w:rPr>
          <w:rFonts w:ascii="Times New Roman" w:hAnsi="Times New Roman" w:cs="Times New Roman"/>
        </w:rPr>
        <w:t>Closing</w:t>
      </w:r>
      <w:proofErr w:type="gramEnd"/>
      <w:r w:rsidR="00F00CA7">
        <w:rPr>
          <w:rFonts w:ascii="Times New Roman" w:hAnsi="Times New Roman" w:cs="Times New Roman"/>
        </w:rPr>
        <w:t xml:space="preserve"> the Achievement Gap (CAG) or </w:t>
      </w:r>
      <w:r w:rsidR="00502CA8">
        <w:rPr>
          <w:rFonts w:ascii="Times New Roman" w:hAnsi="Times New Roman" w:cs="Times New Roman"/>
        </w:rPr>
        <w:t xml:space="preserve">the </w:t>
      </w:r>
      <w:r w:rsidR="00F00CA7">
        <w:rPr>
          <w:rFonts w:ascii="Times New Roman" w:hAnsi="Times New Roman" w:cs="Times New Roman"/>
        </w:rPr>
        <w:t xml:space="preserve">School Improvement Grant (SIG) process. </w:t>
      </w:r>
      <w:r w:rsidR="007D7507">
        <w:rPr>
          <w:rFonts w:ascii="Times New Roman" w:hAnsi="Times New Roman" w:cs="Times New Roman"/>
        </w:rPr>
        <w:t>CAG process was authorized the West Virginia Legislature and led by the West Virginia State Department in regard to implementation of coaching support and training initiatives in schools facing an achievement gap in student subgroups.</w:t>
      </w:r>
      <w:r w:rsidR="00875C34">
        <w:rPr>
          <w:rFonts w:ascii="Times New Roman" w:hAnsi="Times New Roman" w:cs="Times New Roman"/>
        </w:rPr>
        <w:t xml:space="preserve"> The goals of CAG process lay in reducing the achievement gap in the subgroups, especially in African-American and low socioeconomic status subgroups. SIG process also incorporated school improvement strategies to improve school climate and culture, instruction, and, subsequently, student achievement.</w:t>
      </w:r>
      <w:r w:rsidR="007D7507">
        <w:rPr>
          <w:rFonts w:ascii="Times New Roman" w:hAnsi="Times New Roman" w:cs="Times New Roman"/>
        </w:rPr>
        <w:t xml:space="preserve"> </w:t>
      </w:r>
      <w:r w:rsidR="00F00CA7">
        <w:rPr>
          <w:rFonts w:ascii="Times New Roman" w:hAnsi="Times New Roman" w:cs="Times New Roman"/>
        </w:rPr>
        <w:t>However, recent revisions to Policy 2510 Assuring Quality of Education: Re</w:t>
      </w:r>
      <w:r w:rsidR="007D7507">
        <w:rPr>
          <w:rFonts w:ascii="Times New Roman" w:hAnsi="Times New Roman" w:cs="Times New Roman"/>
        </w:rPr>
        <w:t>gulations for Education Programs (WVDE, 2014)</w:t>
      </w:r>
      <w:r w:rsidR="00F00CA7">
        <w:rPr>
          <w:rFonts w:ascii="Times New Roman" w:hAnsi="Times New Roman" w:cs="Times New Roman"/>
        </w:rPr>
        <w:t xml:space="preserve"> identify the role of the leadership teams in the school s</w:t>
      </w:r>
      <w:r w:rsidR="00D60E4B">
        <w:rPr>
          <w:rFonts w:ascii="Times New Roman" w:hAnsi="Times New Roman" w:cs="Times New Roman"/>
        </w:rPr>
        <w:t>ystems and therefore warrant</w:t>
      </w:r>
      <w:r w:rsidR="00F00CA7">
        <w:rPr>
          <w:rFonts w:ascii="Times New Roman" w:hAnsi="Times New Roman" w:cs="Times New Roman"/>
        </w:rPr>
        <w:t xml:space="preserve"> a deeper look into their function and significance. </w:t>
      </w:r>
      <w:r w:rsidR="0030229A">
        <w:rPr>
          <w:rFonts w:ascii="Times New Roman" w:hAnsi="Times New Roman" w:cs="Times New Roman"/>
        </w:rPr>
        <w:t xml:space="preserve">My dissertation should contribute to the body of literature </w:t>
      </w:r>
      <w:r w:rsidR="00D60E4B">
        <w:rPr>
          <w:rFonts w:ascii="Times New Roman" w:hAnsi="Times New Roman" w:cs="Times New Roman"/>
        </w:rPr>
        <w:t xml:space="preserve">on distributive leadership in terms of its contribution to the development of professional learning communities and the subsequent role of teacher leadership in fostering student achievement. </w:t>
      </w:r>
    </w:p>
    <w:p w14:paraId="5583D697" w14:textId="3DCC35FF" w:rsidR="00AB17C7" w:rsidRPr="00A26C1D" w:rsidRDefault="00AB17C7" w:rsidP="00C92C61">
      <w:pPr>
        <w:spacing w:line="480" w:lineRule="auto"/>
        <w:rPr>
          <w:rFonts w:ascii="Times New Roman" w:hAnsi="Times New Roman" w:cs="Times New Roman"/>
        </w:rPr>
      </w:pPr>
      <w:r>
        <w:rPr>
          <w:rFonts w:ascii="Times New Roman" w:hAnsi="Times New Roman" w:cs="Times New Roman"/>
        </w:rPr>
        <w:tab/>
      </w:r>
    </w:p>
    <w:p w14:paraId="1C6995EE" w14:textId="77777777" w:rsidR="00E02012" w:rsidRDefault="00E02012" w:rsidP="00C92C61">
      <w:pPr>
        <w:widowControl w:val="0"/>
        <w:autoSpaceDE w:val="0"/>
        <w:autoSpaceDN w:val="0"/>
        <w:adjustRightInd w:val="0"/>
        <w:spacing w:line="480" w:lineRule="auto"/>
        <w:ind w:firstLine="420"/>
        <w:rPr>
          <w:rFonts w:ascii="Times New Roman" w:hAnsi="Times New Roman" w:cs="Times New Roman"/>
        </w:rPr>
      </w:pPr>
    </w:p>
    <w:p w14:paraId="44EA8665" w14:textId="70E52DF5" w:rsidR="00722924" w:rsidRDefault="00722924" w:rsidP="00E02012">
      <w:pPr>
        <w:spacing w:line="480" w:lineRule="auto"/>
        <w:ind w:firstLine="720"/>
        <w:rPr>
          <w:rFonts w:ascii="Times New Roman" w:hAnsi="Times New Roman"/>
        </w:rPr>
      </w:pPr>
    </w:p>
    <w:p w14:paraId="783A253F" w14:textId="77777777" w:rsidR="00722924" w:rsidRDefault="00722924" w:rsidP="00E02012">
      <w:pPr>
        <w:spacing w:line="480" w:lineRule="auto"/>
        <w:rPr>
          <w:rFonts w:ascii="Times New Roman" w:hAnsi="Times New Roman"/>
        </w:rPr>
      </w:pPr>
    </w:p>
    <w:p w14:paraId="4535EF7B" w14:textId="5EF83A20" w:rsidR="00D45686" w:rsidRDefault="00D45686">
      <w:pPr>
        <w:rPr>
          <w:rFonts w:ascii="Times New Roman" w:eastAsiaTheme="majorEastAsia" w:hAnsi="Times New Roman" w:cstheme="majorBidi"/>
          <w:b/>
          <w:bCs/>
          <w:color w:val="000000" w:themeColor="text1"/>
          <w:szCs w:val="32"/>
        </w:rPr>
      </w:pPr>
      <w:bookmarkStart w:id="8" w:name="_Toc273453664"/>
    </w:p>
    <w:p w14:paraId="357F57E5" w14:textId="3D140CA5" w:rsidR="00722924" w:rsidRPr="00C3008D" w:rsidRDefault="00722924" w:rsidP="001E79DF">
      <w:pPr>
        <w:pStyle w:val="Heading1"/>
        <w:spacing w:before="0"/>
      </w:pPr>
      <w:r w:rsidRPr="00C3008D">
        <w:t>References</w:t>
      </w:r>
      <w:bookmarkEnd w:id="8"/>
    </w:p>
    <w:p w14:paraId="2FD962D9" w14:textId="3A6A8729" w:rsidR="006627F7" w:rsidRDefault="006627F7" w:rsidP="006627F7">
      <w:pPr>
        <w:pStyle w:val="Bibliography"/>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Berman. L. (1967). </w:t>
      </w:r>
      <w:r>
        <w:rPr>
          <w:rFonts w:ascii="Times New Roman" w:hAnsi="Times New Roman" w:cs="Times New Roman"/>
          <w:i/>
          <w:noProof/>
          <w:sz w:val="24"/>
          <w:szCs w:val="24"/>
        </w:rPr>
        <w:t xml:space="preserve">The humanities and the curriculum. </w:t>
      </w:r>
      <w:r>
        <w:rPr>
          <w:rFonts w:ascii="Times New Roman" w:hAnsi="Times New Roman" w:cs="Times New Roman"/>
          <w:noProof/>
          <w:sz w:val="24"/>
          <w:szCs w:val="24"/>
        </w:rPr>
        <w:t>Washington, DC: ASCD.</w:t>
      </w:r>
    </w:p>
    <w:p w14:paraId="25315D06" w14:textId="77777777" w:rsidR="001E79DF" w:rsidRDefault="001E79DF" w:rsidP="001E79DF">
      <w:pPr>
        <w:pStyle w:val="Bibliography"/>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Bode, B. (1927). </w:t>
      </w:r>
      <w:r>
        <w:rPr>
          <w:rFonts w:ascii="Times New Roman" w:hAnsi="Times New Roman" w:cs="Times New Roman"/>
          <w:i/>
          <w:noProof/>
          <w:sz w:val="24"/>
          <w:szCs w:val="24"/>
        </w:rPr>
        <w:t xml:space="preserve">Modern educational theories. </w:t>
      </w:r>
      <w:r>
        <w:rPr>
          <w:rFonts w:ascii="Times New Roman" w:hAnsi="Times New Roman" w:cs="Times New Roman"/>
          <w:noProof/>
          <w:sz w:val="24"/>
          <w:szCs w:val="24"/>
        </w:rPr>
        <w:t>New York: Macmillan.</w:t>
      </w:r>
    </w:p>
    <w:p w14:paraId="6490DC34" w14:textId="63D16892" w:rsidR="0013431B" w:rsidRPr="0013431B" w:rsidRDefault="0013431B" w:rsidP="0013431B">
      <w:pPr>
        <w:spacing w:line="480" w:lineRule="auto"/>
        <w:ind w:left="720" w:hanging="720"/>
        <w:rPr>
          <w:rFonts w:ascii="Times New Roman" w:hAnsi="Times New Roman" w:cs="Times New Roman"/>
        </w:rPr>
      </w:pPr>
      <w:proofErr w:type="spellStart"/>
      <w:r>
        <w:rPr>
          <w:rFonts w:ascii="Times New Roman" w:hAnsi="Times New Roman" w:cs="Times New Roman"/>
        </w:rPr>
        <w:t>Brunder</w:t>
      </w:r>
      <w:proofErr w:type="spellEnd"/>
      <w:r>
        <w:rPr>
          <w:rFonts w:ascii="Times New Roman" w:hAnsi="Times New Roman" w:cs="Times New Roman"/>
        </w:rPr>
        <w:t xml:space="preserve">, J.S. (1966). </w:t>
      </w:r>
      <w:proofErr w:type="gramStart"/>
      <w:r>
        <w:rPr>
          <w:rFonts w:ascii="Times New Roman" w:hAnsi="Times New Roman" w:cs="Times New Roman"/>
          <w:i/>
        </w:rPr>
        <w:t>Toward a theory of instruction.</w:t>
      </w:r>
      <w:proofErr w:type="gramEnd"/>
      <w:r>
        <w:rPr>
          <w:rFonts w:ascii="Times New Roman" w:hAnsi="Times New Roman" w:cs="Times New Roman"/>
          <w:i/>
        </w:rPr>
        <w:t xml:space="preserve"> </w:t>
      </w:r>
      <w:r>
        <w:rPr>
          <w:rFonts w:ascii="Times New Roman" w:hAnsi="Times New Roman" w:cs="Times New Roman"/>
        </w:rPr>
        <w:t>Cambridge, MA: President and Fellows of Harvard College.</w:t>
      </w:r>
    </w:p>
    <w:p w14:paraId="715BC68D" w14:textId="245CABC8" w:rsidR="00722924" w:rsidRPr="00C3008D" w:rsidRDefault="00722924" w:rsidP="00E02012">
      <w:pPr>
        <w:spacing w:line="480" w:lineRule="auto"/>
        <w:rPr>
          <w:rFonts w:ascii="Times New Roman" w:hAnsi="Times New Roman" w:cs="Times New Roman"/>
        </w:rPr>
      </w:pPr>
      <w:r w:rsidRPr="00C3008D">
        <w:rPr>
          <w:rFonts w:ascii="Times New Roman" w:hAnsi="Times New Roman" w:cs="Times New Roman"/>
        </w:rPr>
        <w:t xml:space="preserve">Burns, J.M. (1978).  </w:t>
      </w:r>
      <w:r w:rsidRPr="00C3008D">
        <w:rPr>
          <w:rFonts w:ascii="Times New Roman" w:hAnsi="Times New Roman" w:cs="Times New Roman"/>
          <w:i/>
        </w:rPr>
        <w:t>Leadership.</w:t>
      </w:r>
      <w:r w:rsidRPr="00C3008D">
        <w:rPr>
          <w:rFonts w:ascii="Times New Roman" w:hAnsi="Times New Roman" w:cs="Times New Roman"/>
        </w:rPr>
        <w:t xml:space="preserve">  New York:  Harper &amp; Row.</w:t>
      </w:r>
    </w:p>
    <w:p w14:paraId="0CED8091" w14:textId="79FC8355" w:rsidR="00CE07AB" w:rsidRPr="00B11CE4" w:rsidRDefault="00CE07AB" w:rsidP="00CE07AB">
      <w:pPr>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Darling-Hammond, L. (2006). Constructing 21</w:t>
      </w:r>
      <w:r w:rsidRPr="00B11CE4">
        <w:rPr>
          <w:rFonts w:ascii="Times New Roman" w:hAnsi="Times New Roman" w:cs="Times New Roman"/>
          <w:vertAlign w:val="superscript"/>
        </w:rPr>
        <w:t>st</w:t>
      </w:r>
      <w:r>
        <w:rPr>
          <w:rFonts w:ascii="Times New Roman" w:hAnsi="Times New Roman" w:cs="Times New Roman"/>
        </w:rPr>
        <w:t xml:space="preserve"> century teacher education. </w:t>
      </w:r>
      <w:proofErr w:type="gramStart"/>
      <w:r w:rsidR="009764FE">
        <w:rPr>
          <w:rFonts w:ascii="Times New Roman" w:hAnsi="Times New Roman" w:cs="Times New Roman"/>
          <w:i/>
        </w:rPr>
        <w:t>Journal of Teacher Education, 57</w:t>
      </w:r>
      <w:r>
        <w:rPr>
          <w:rFonts w:ascii="Times New Roman" w:hAnsi="Times New Roman" w:cs="Times New Roman"/>
        </w:rPr>
        <w:t>(X), 1-15.</w:t>
      </w:r>
      <w:proofErr w:type="gramEnd"/>
      <w:r>
        <w:rPr>
          <w:rFonts w:ascii="Times New Roman" w:hAnsi="Times New Roman" w:cs="Times New Roman"/>
        </w:rPr>
        <w:t xml:space="preserve"> </w:t>
      </w:r>
    </w:p>
    <w:p w14:paraId="32406AF1" w14:textId="77777777" w:rsidR="00D37428" w:rsidRDefault="00D37428" w:rsidP="00D37428">
      <w:pPr>
        <w:spacing w:line="480" w:lineRule="auto"/>
        <w:ind w:left="720" w:hanging="720"/>
        <w:rPr>
          <w:rFonts w:ascii="Times New Roman" w:hAnsi="Times New Roman" w:cs="Times New Roman"/>
        </w:rPr>
      </w:pPr>
      <w:r>
        <w:rPr>
          <w:rFonts w:ascii="Times New Roman" w:hAnsi="Times New Roman" w:cs="Times New Roman"/>
        </w:rPr>
        <w:t xml:space="preserve">Dewey, J. (1900). </w:t>
      </w:r>
      <w:proofErr w:type="gramStart"/>
      <w:r>
        <w:rPr>
          <w:rFonts w:ascii="Times New Roman" w:hAnsi="Times New Roman" w:cs="Times New Roman"/>
          <w:i/>
        </w:rPr>
        <w:t>The school and society.</w:t>
      </w:r>
      <w:proofErr w:type="gramEnd"/>
      <w:r>
        <w:rPr>
          <w:rFonts w:ascii="Times New Roman" w:hAnsi="Times New Roman" w:cs="Times New Roman"/>
          <w:i/>
        </w:rPr>
        <w:t xml:space="preserve"> </w:t>
      </w:r>
      <w:r>
        <w:rPr>
          <w:rFonts w:ascii="Times New Roman" w:hAnsi="Times New Roman" w:cs="Times New Roman"/>
        </w:rPr>
        <w:t xml:space="preserve">Chicago, IL: University of Chicago Press. </w:t>
      </w:r>
    </w:p>
    <w:p w14:paraId="391E5256" w14:textId="77777777" w:rsidR="00A10F76" w:rsidRPr="0047648E" w:rsidRDefault="00A10F76" w:rsidP="00A10F76">
      <w:pPr>
        <w:pStyle w:val="Bibliography"/>
        <w:spacing w:line="480" w:lineRule="auto"/>
        <w:ind w:left="720" w:hanging="720"/>
        <w:rPr>
          <w:rFonts w:ascii="Times New Roman" w:hAnsi="Times New Roman"/>
          <w:noProof/>
          <w:sz w:val="24"/>
          <w:szCs w:val="24"/>
        </w:rPr>
      </w:pPr>
      <w:r w:rsidRPr="0047648E">
        <w:rPr>
          <w:rFonts w:ascii="Times New Roman" w:hAnsi="Times New Roman"/>
          <w:noProof/>
          <w:sz w:val="24"/>
          <w:szCs w:val="24"/>
        </w:rPr>
        <w:t xml:space="preserve">Elmore, R. F. (2008). </w:t>
      </w:r>
      <w:r w:rsidRPr="0047648E">
        <w:rPr>
          <w:rFonts w:ascii="Times New Roman" w:hAnsi="Times New Roman"/>
          <w:i/>
          <w:iCs/>
          <w:noProof/>
          <w:sz w:val="24"/>
          <w:szCs w:val="24"/>
        </w:rPr>
        <w:t>School reform from the inside out: Policy, practice, and performance.</w:t>
      </w:r>
      <w:r w:rsidRPr="0047648E">
        <w:rPr>
          <w:rFonts w:ascii="Times New Roman" w:hAnsi="Times New Roman"/>
          <w:noProof/>
          <w:sz w:val="24"/>
          <w:szCs w:val="24"/>
        </w:rPr>
        <w:t xml:space="preserve"> Cambridge: Harvard Education Press.</w:t>
      </w:r>
    </w:p>
    <w:p w14:paraId="1EBB5A98" w14:textId="366E9B95" w:rsidR="001E3B38" w:rsidRPr="002405A0" w:rsidRDefault="009764FE" w:rsidP="001E3B38">
      <w:pPr>
        <w:spacing w:line="480" w:lineRule="auto"/>
        <w:ind w:left="720" w:hanging="720"/>
        <w:rPr>
          <w:rFonts w:ascii="Times New Roman" w:hAnsi="Times New Roman"/>
        </w:rPr>
      </w:pPr>
      <w:r>
        <w:rPr>
          <w:rFonts w:ascii="Times New Roman" w:hAnsi="Times New Roman" w:cs="Arial"/>
          <w:color w:val="0E0E0E"/>
        </w:rPr>
        <w:t>Flinders, D., &amp;</w:t>
      </w:r>
      <w:r w:rsidR="001E3B38" w:rsidRPr="002405A0">
        <w:rPr>
          <w:rFonts w:ascii="Times New Roman" w:hAnsi="Times New Roman" w:cs="Arial"/>
          <w:color w:val="0E0E0E"/>
        </w:rPr>
        <w:t xml:space="preserve"> Thornton, S. (2013). </w:t>
      </w:r>
      <w:r w:rsidR="001E3B38" w:rsidRPr="00912D81">
        <w:rPr>
          <w:rFonts w:ascii="Times New Roman" w:hAnsi="Times New Roman" w:cs="Arial"/>
          <w:i/>
          <w:color w:val="0E0E0E"/>
        </w:rPr>
        <w:t>The curriculum studies reader</w:t>
      </w:r>
      <w:r w:rsidR="001E3B38" w:rsidRPr="002405A0">
        <w:rPr>
          <w:rFonts w:ascii="Times New Roman" w:hAnsi="Times New Roman" w:cs="Arial"/>
          <w:color w:val="0E0E0E"/>
        </w:rPr>
        <w:t>. (</w:t>
      </w:r>
      <w:proofErr w:type="gramStart"/>
      <w:r w:rsidR="001E3B38" w:rsidRPr="002405A0">
        <w:rPr>
          <w:rFonts w:ascii="Times New Roman" w:hAnsi="Times New Roman" w:cs="Arial"/>
          <w:color w:val="0E0E0E"/>
        </w:rPr>
        <w:t>4</w:t>
      </w:r>
      <w:r w:rsidR="001E3B38" w:rsidRPr="002405A0">
        <w:rPr>
          <w:rFonts w:ascii="Times New Roman" w:hAnsi="Times New Roman" w:cs="Arial"/>
          <w:color w:val="0E0E0E"/>
          <w:vertAlign w:val="superscript"/>
        </w:rPr>
        <w:t xml:space="preserve">th  </w:t>
      </w:r>
      <w:r w:rsidR="001E3B38" w:rsidRPr="002405A0">
        <w:rPr>
          <w:rFonts w:ascii="Times New Roman" w:hAnsi="Times New Roman" w:cs="Arial"/>
          <w:color w:val="0E0E0E"/>
        </w:rPr>
        <w:t>ed</w:t>
      </w:r>
      <w:proofErr w:type="gramEnd"/>
      <w:r w:rsidR="001E3B38" w:rsidRPr="002405A0">
        <w:rPr>
          <w:rFonts w:ascii="Times New Roman" w:hAnsi="Times New Roman" w:cs="Arial"/>
          <w:color w:val="0E0E0E"/>
        </w:rPr>
        <w:t xml:space="preserve">.). New York, NY: </w:t>
      </w:r>
      <w:proofErr w:type="spellStart"/>
      <w:r w:rsidR="001E3B38" w:rsidRPr="002405A0">
        <w:rPr>
          <w:rFonts w:ascii="Times New Roman" w:hAnsi="Times New Roman" w:cs="Arial"/>
          <w:color w:val="0E0E0E"/>
        </w:rPr>
        <w:t>Routledge</w:t>
      </w:r>
      <w:proofErr w:type="spellEnd"/>
      <w:r w:rsidR="001E3B38">
        <w:rPr>
          <w:rFonts w:ascii="Times New Roman" w:hAnsi="Times New Roman" w:cs="Arial"/>
          <w:color w:val="0E0E0E"/>
        </w:rPr>
        <w:t xml:space="preserve">. </w:t>
      </w:r>
    </w:p>
    <w:p w14:paraId="46CF7033" w14:textId="77777777" w:rsidR="006627F7" w:rsidRPr="009764FE" w:rsidRDefault="006627F7" w:rsidP="006627F7">
      <w:pPr>
        <w:spacing w:line="480" w:lineRule="auto"/>
        <w:ind w:left="720" w:hanging="720"/>
        <w:rPr>
          <w:rFonts w:ascii="Times New Roman" w:hAnsi="Times New Roman" w:cs="Times New Roman"/>
        </w:rPr>
      </w:pPr>
      <w:proofErr w:type="spellStart"/>
      <w:r w:rsidRPr="009764FE">
        <w:rPr>
          <w:rFonts w:ascii="Times New Roman" w:hAnsi="Times New Roman" w:cs="Times New Roman"/>
        </w:rPr>
        <w:t>Fullan</w:t>
      </w:r>
      <w:proofErr w:type="spellEnd"/>
      <w:r w:rsidRPr="009764FE">
        <w:rPr>
          <w:rFonts w:ascii="Times New Roman" w:hAnsi="Times New Roman" w:cs="Times New Roman"/>
        </w:rPr>
        <w:t xml:space="preserve">, M. (1993). Why teachers must become change agents. </w:t>
      </w:r>
      <w:proofErr w:type="gramStart"/>
      <w:r w:rsidRPr="009764FE">
        <w:rPr>
          <w:rFonts w:ascii="Times New Roman" w:hAnsi="Times New Roman" w:cs="Times New Roman"/>
          <w:i/>
        </w:rPr>
        <w:t xml:space="preserve">Educational Leadership (50) </w:t>
      </w:r>
      <w:r w:rsidRPr="009764FE">
        <w:rPr>
          <w:rFonts w:ascii="Times New Roman" w:hAnsi="Times New Roman" w:cs="Times New Roman"/>
        </w:rPr>
        <w:t>6, 1-12.</w:t>
      </w:r>
      <w:proofErr w:type="gramEnd"/>
      <w:r w:rsidRPr="009764FE">
        <w:rPr>
          <w:rFonts w:ascii="Times New Roman" w:hAnsi="Times New Roman" w:cs="Times New Roman"/>
        </w:rPr>
        <w:t xml:space="preserve"> </w:t>
      </w:r>
    </w:p>
    <w:p w14:paraId="1BC8B39D" w14:textId="77777777" w:rsidR="00A571AD" w:rsidRDefault="00A571AD" w:rsidP="00A571AD">
      <w:pPr>
        <w:spacing w:line="480" w:lineRule="auto"/>
      </w:pPr>
      <w:proofErr w:type="spellStart"/>
      <w:r>
        <w:t>Fullan</w:t>
      </w:r>
      <w:proofErr w:type="spellEnd"/>
      <w:r>
        <w:t xml:space="preserve">, M. (2000). </w:t>
      </w:r>
      <w:proofErr w:type="gramStart"/>
      <w:r>
        <w:rPr>
          <w:i/>
        </w:rPr>
        <w:t>Leadership &amp; sustainability.</w:t>
      </w:r>
      <w:proofErr w:type="gramEnd"/>
      <w:r>
        <w:rPr>
          <w:i/>
        </w:rPr>
        <w:t xml:space="preserve"> </w:t>
      </w:r>
      <w:r>
        <w:t>Thousand Oaks, CA: Corwin Press.</w:t>
      </w:r>
    </w:p>
    <w:p w14:paraId="4BAA13FE" w14:textId="77777777" w:rsidR="006627F7" w:rsidRPr="00655840" w:rsidRDefault="006627F7" w:rsidP="006627F7">
      <w:pPr>
        <w:spacing w:line="480" w:lineRule="auto"/>
        <w:ind w:left="720" w:hanging="720"/>
        <w:rPr>
          <w:rFonts w:ascii="Times New Roman" w:hAnsi="Times New Roman" w:cs="Times New Roman"/>
        </w:rPr>
      </w:pPr>
      <w:proofErr w:type="spellStart"/>
      <w:r>
        <w:rPr>
          <w:rFonts w:ascii="Times New Roman" w:hAnsi="Times New Roman" w:cs="Times New Roman"/>
        </w:rPr>
        <w:t>Grumet</w:t>
      </w:r>
      <w:proofErr w:type="spellEnd"/>
      <w:r>
        <w:rPr>
          <w:rFonts w:ascii="Times New Roman" w:hAnsi="Times New Roman" w:cs="Times New Roman"/>
        </w:rPr>
        <w:t xml:space="preserve">, M. (1976). </w:t>
      </w:r>
      <w:proofErr w:type="gramStart"/>
      <w:r>
        <w:rPr>
          <w:rFonts w:ascii="Times New Roman" w:hAnsi="Times New Roman" w:cs="Times New Roman"/>
        </w:rPr>
        <w:t>Existential and phenomenological foundations.</w:t>
      </w:r>
      <w:proofErr w:type="gramEnd"/>
      <w:r>
        <w:rPr>
          <w:rFonts w:ascii="Times New Roman" w:hAnsi="Times New Roman" w:cs="Times New Roman"/>
        </w:rPr>
        <w:t xml:space="preserve"> In W. Pinar &amp; M. </w:t>
      </w:r>
      <w:proofErr w:type="spellStart"/>
      <w:r>
        <w:rPr>
          <w:rFonts w:ascii="Times New Roman" w:hAnsi="Times New Roman" w:cs="Times New Roman"/>
        </w:rPr>
        <w:t>Grumet</w:t>
      </w:r>
      <w:proofErr w:type="spellEnd"/>
      <w:r>
        <w:rPr>
          <w:rFonts w:ascii="Times New Roman" w:hAnsi="Times New Roman" w:cs="Times New Roman"/>
        </w:rPr>
        <w:t xml:space="preserve">, </w:t>
      </w:r>
      <w:proofErr w:type="gramStart"/>
      <w:r>
        <w:rPr>
          <w:rFonts w:ascii="Times New Roman" w:hAnsi="Times New Roman" w:cs="Times New Roman"/>
          <w:i/>
        </w:rPr>
        <w:t>Toward</w:t>
      </w:r>
      <w:proofErr w:type="gramEnd"/>
      <w:r>
        <w:rPr>
          <w:rFonts w:ascii="Times New Roman" w:hAnsi="Times New Roman" w:cs="Times New Roman"/>
          <w:i/>
        </w:rPr>
        <w:t xml:space="preserve"> a poor curriculum. </w:t>
      </w:r>
      <w:r>
        <w:rPr>
          <w:rFonts w:ascii="Times New Roman" w:hAnsi="Times New Roman" w:cs="Times New Roman"/>
        </w:rPr>
        <w:t xml:space="preserve">(31-50). Dubuque, IA: Kendall/Hunt. </w:t>
      </w:r>
    </w:p>
    <w:p w14:paraId="7B236FE5" w14:textId="77777777" w:rsidR="009E2316" w:rsidRDefault="009E2316" w:rsidP="00E02012">
      <w:pPr>
        <w:widowControl w:val="0"/>
        <w:autoSpaceDE w:val="0"/>
        <w:autoSpaceDN w:val="0"/>
        <w:adjustRightInd w:val="0"/>
        <w:spacing w:line="480" w:lineRule="auto"/>
        <w:ind w:left="720" w:hanging="720"/>
        <w:rPr>
          <w:rFonts w:ascii="Times New Roman" w:hAnsi="Times New Roman" w:cs="Times New Roman"/>
        </w:rPr>
      </w:pPr>
      <w:proofErr w:type="spellStart"/>
      <w:r>
        <w:rPr>
          <w:rFonts w:ascii="Times New Roman" w:hAnsi="Times New Roman" w:cs="Times New Roman"/>
        </w:rPr>
        <w:t>Jalongo</w:t>
      </w:r>
      <w:proofErr w:type="spellEnd"/>
      <w:r>
        <w:rPr>
          <w:rFonts w:ascii="Times New Roman" w:hAnsi="Times New Roman" w:cs="Times New Roman"/>
        </w:rPr>
        <w:t xml:space="preserve">, M. (2001). </w:t>
      </w:r>
      <w:r>
        <w:rPr>
          <w:rFonts w:ascii="Times New Roman" w:hAnsi="Times New Roman" w:cs="Times New Roman"/>
          <w:i/>
        </w:rPr>
        <w:t xml:space="preserve">Writing for publication: A practical guide for educators. </w:t>
      </w:r>
      <w:r>
        <w:rPr>
          <w:rFonts w:ascii="Times New Roman" w:hAnsi="Times New Roman" w:cs="Times New Roman"/>
        </w:rPr>
        <w:t xml:space="preserve">New York: </w:t>
      </w:r>
      <w:proofErr w:type="spellStart"/>
      <w:r>
        <w:rPr>
          <w:rFonts w:ascii="Times New Roman" w:hAnsi="Times New Roman" w:cs="Times New Roman"/>
        </w:rPr>
        <w:t>Rowman</w:t>
      </w:r>
      <w:proofErr w:type="spellEnd"/>
      <w:r>
        <w:rPr>
          <w:rFonts w:ascii="Times New Roman" w:hAnsi="Times New Roman" w:cs="Times New Roman"/>
        </w:rPr>
        <w:t xml:space="preserve"> &amp; Littlefield Publishers. </w:t>
      </w:r>
    </w:p>
    <w:p w14:paraId="6518DF03" w14:textId="77777777" w:rsidR="002D1E51" w:rsidRDefault="002D1E51" w:rsidP="002D1E51">
      <w:pPr>
        <w:spacing w:line="480" w:lineRule="auto"/>
        <w:ind w:left="720" w:hanging="720"/>
      </w:pPr>
      <w:proofErr w:type="gramStart"/>
      <w:r>
        <w:t>Joyce, B., Weil, M., &amp; Calhoun, E. (2009).</w:t>
      </w:r>
      <w:proofErr w:type="gramEnd"/>
      <w:r>
        <w:t xml:space="preserve"> </w:t>
      </w:r>
      <w:proofErr w:type="gramStart"/>
      <w:r>
        <w:rPr>
          <w:i/>
        </w:rPr>
        <w:t>Models of teaching.</w:t>
      </w:r>
      <w:proofErr w:type="gramEnd"/>
      <w:r>
        <w:rPr>
          <w:i/>
        </w:rPr>
        <w:t xml:space="preserve"> </w:t>
      </w:r>
      <w:r>
        <w:t>Boston: Pearson.</w:t>
      </w:r>
    </w:p>
    <w:p w14:paraId="27990F1B" w14:textId="1988A4B2" w:rsidR="00E02012" w:rsidRPr="0014063B" w:rsidRDefault="00E02012" w:rsidP="0013431B">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lastRenderedPageBreak/>
        <w:t xml:space="preserve">Kaufman, W.R.P. (2010). Can science determine moral values? </w:t>
      </w:r>
      <w:proofErr w:type="gramStart"/>
      <w:r>
        <w:rPr>
          <w:rFonts w:ascii="Times New Roman" w:hAnsi="Times New Roman" w:cs="Times New Roman"/>
        </w:rPr>
        <w:t>A reply to Sam Harris.</w:t>
      </w:r>
      <w:proofErr w:type="gramEnd"/>
      <w:r>
        <w:rPr>
          <w:rFonts w:ascii="Times New Roman" w:hAnsi="Times New Roman" w:cs="Times New Roman"/>
        </w:rPr>
        <w:t xml:space="preserve"> </w:t>
      </w:r>
      <w:proofErr w:type="spellStart"/>
      <w:r>
        <w:rPr>
          <w:rFonts w:ascii="Times New Roman" w:hAnsi="Times New Roman" w:cs="Times New Roman"/>
          <w:i/>
        </w:rPr>
        <w:t>Neuroethics</w:t>
      </w:r>
      <w:proofErr w:type="spellEnd"/>
      <w:r>
        <w:rPr>
          <w:rFonts w:ascii="Times New Roman" w:hAnsi="Times New Roman" w:cs="Times New Roman"/>
          <w:i/>
        </w:rPr>
        <w:t xml:space="preserve">. </w:t>
      </w:r>
      <w:r>
        <w:rPr>
          <w:rFonts w:ascii="Times New Roman" w:hAnsi="Times New Roman" w:cs="Times New Roman"/>
        </w:rPr>
        <w:t xml:space="preserve">DOI 10.1007/s12152-010-9096-y. </w:t>
      </w:r>
    </w:p>
    <w:p w14:paraId="750CD758" w14:textId="26721DC2" w:rsidR="00722924" w:rsidRDefault="00722924" w:rsidP="00E02012">
      <w:pPr>
        <w:pStyle w:val="Bibliography"/>
        <w:spacing w:line="480" w:lineRule="auto"/>
        <w:ind w:left="720" w:hanging="720"/>
        <w:rPr>
          <w:rFonts w:ascii="Times New Roman" w:hAnsi="Times New Roman" w:cs="Times New Roman"/>
          <w:noProof/>
          <w:sz w:val="24"/>
          <w:szCs w:val="24"/>
        </w:rPr>
      </w:pPr>
      <w:r w:rsidRPr="00C3008D">
        <w:rPr>
          <w:rFonts w:ascii="Times New Roman" w:hAnsi="Times New Roman" w:cs="Times New Roman"/>
          <w:noProof/>
          <w:sz w:val="24"/>
          <w:szCs w:val="24"/>
        </w:rPr>
        <w:t xml:space="preserve">Kezar, A. J., Garducci, R., &amp; Contreras-McGavin, M. (2006). </w:t>
      </w:r>
      <w:r w:rsidRPr="00C3008D">
        <w:rPr>
          <w:rFonts w:ascii="Times New Roman" w:hAnsi="Times New Roman" w:cs="Times New Roman"/>
          <w:i/>
          <w:iCs/>
          <w:noProof/>
          <w:sz w:val="24"/>
          <w:szCs w:val="24"/>
        </w:rPr>
        <w:t>Re</w:t>
      </w:r>
      <w:r>
        <w:rPr>
          <w:rFonts w:ascii="Times New Roman" w:hAnsi="Times New Roman" w:cs="Times New Roman"/>
          <w:i/>
          <w:iCs/>
          <w:noProof/>
          <w:sz w:val="24"/>
          <w:szCs w:val="24"/>
        </w:rPr>
        <w:t xml:space="preserve">thinking the "L" Word in Higher </w:t>
      </w:r>
      <w:r w:rsidRPr="00C3008D">
        <w:rPr>
          <w:rFonts w:ascii="Times New Roman" w:hAnsi="Times New Roman" w:cs="Times New Roman"/>
          <w:i/>
          <w:iCs/>
          <w:noProof/>
          <w:sz w:val="24"/>
          <w:szCs w:val="24"/>
        </w:rPr>
        <w:t>Education: The Revolution of Research on Leadership</w:t>
      </w:r>
      <w:r>
        <w:rPr>
          <w:rFonts w:ascii="Times New Roman" w:hAnsi="Times New Roman" w:cs="Times New Roman"/>
          <w:i/>
          <w:iCs/>
          <w:noProof/>
          <w:sz w:val="24"/>
          <w:szCs w:val="24"/>
        </w:rPr>
        <w:t xml:space="preserve">: ASHE Higher Education Report, </w:t>
      </w:r>
      <w:r w:rsidRPr="00C3008D">
        <w:rPr>
          <w:rFonts w:ascii="Times New Roman" w:hAnsi="Times New Roman" w:cs="Times New Roman"/>
          <w:i/>
          <w:iCs/>
          <w:noProof/>
          <w:sz w:val="24"/>
          <w:szCs w:val="24"/>
        </w:rPr>
        <w:t>Volume 31, Number 6 .</w:t>
      </w:r>
      <w:r w:rsidRPr="00C3008D">
        <w:rPr>
          <w:rFonts w:ascii="Times New Roman" w:hAnsi="Times New Roman" w:cs="Times New Roman"/>
          <w:noProof/>
          <w:sz w:val="24"/>
          <w:szCs w:val="24"/>
        </w:rPr>
        <w:t xml:space="preserve"> San Francisco: Jossey-Bass.</w:t>
      </w:r>
    </w:p>
    <w:p w14:paraId="63DC1DA6" w14:textId="18CF6815" w:rsidR="005902E8" w:rsidRPr="005902E8" w:rsidRDefault="005902E8" w:rsidP="005902E8">
      <w:pPr>
        <w:spacing w:line="480" w:lineRule="auto"/>
        <w:ind w:left="720" w:hanging="720"/>
        <w:rPr>
          <w:rFonts w:ascii="Times New Roman" w:hAnsi="Times New Roman"/>
          <w:i/>
        </w:rPr>
      </w:pPr>
      <w:proofErr w:type="spellStart"/>
      <w:r>
        <w:rPr>
          <w:rFonts w:ascii="Times New Roman" w:hAnsi="Times New Roman"/>
        </w:rPr>
        <w:t>Marzano</w:t>
      </w:r>
      <w:proofErr w:type="spellEnd"/>
      <w:r>
        <w:rPr>
          <w:rFonts w:ascii="Times New Roman" w:hAnsi="Times New Roman"/>
        </w:rPr>
        <w:t xml:space="preserve">, R., Waters, T., &amp; McNulty, B. (2005). </w:t>
      </w:r>
      <w:r>
        <w:rPr>
          <w:rFonts w:ascii="Times New Roman" w:hAnsi="Times New Roman"/>
          <w:i/>
        </w:rPr>
        <w:t xml:space="preserve">School leadership that works: From research to results. </w:t>
      </w:r>
      <w:r>
        <w:rPr>
          <w:rFonts w:ascii="Times New Roman" w:hAnsi="Times New Roman"/>
        </w:rPr>
        <w:t xml:space="preserve">Alexandria, VA: Association for Supervision and Curriculum Development. </w:t>
      </w:r>
    </w:p>
    <w:p w14:paraId="61A3C6EA" w14:textId="77777777" w:rsidR="006627F7" w:rsidRDefault="006627F7" w:rsidP="006627F7">
      <w:pPr>
        <w:spacing w:line="480" w:lineRule="auto"/>
        <w:ind w:left="720" w:hanging="720"/>
        <w:rPr>
          <w:rFonts w:ascii="Times New Roman" w:hAnsi="Times New Roman" w:cs="Times New Roman"/>
        </w:rPr>
      </w:pPr>
      <w:r>
        <w:rPr>
          <w:rFonts w:ascii="Times New Roman" w:hAnsi="Times New Roman" w:cs="Times New Roman"/>
        </w:rPr>
        <w:t xml:space="preserve">McNeil, L. (1986). </w:t>
      </w:r>
      <w:r>
        <w:rPr>
          <w:rFonts w:ascii="Times New Roman" w:hAnsi="Times New Roman" w:cs="Times New Roman"/>
          <w:i/>
        </w:rPr>
        <w:t xml:space="preserve">Contradiction of control: School structure and school knowledge. </w:t>
      </w:r>
      <w:r>
        <w:rPr>
          <w:rFonts w:ascii="Times New Roman" w:hAnsi="Times New Roman" w:cs="Times New Roman"/>
        </w:rPr>
        <w:t xml:space="preserve">New York: </w:t>
      </w:r>
      <w:proofErr w:type="spellStart"/>
      <w:r>
        <w:rPr>
          <w:rFonts w:ascii="Times New Roman" w:hAnsi="Times New Roman" w:cs="Times New Roman"/>
        </w:rPr>
        <w:t>Routledge</w:t>
      </w:r>
      <w:proofErr w:type="spellEnd"/>
      <w:r>
        <w:rPr>
          <w:rFonts w:ascii="Times New Roman" w:hAnsi="Times New Roman" w:cs="Times New Roman"/>
        </w:rPr>
        <w:t xml:space="preserve"> &amp; </w:t>
      </w:r>
      <w:proofErr w:type="spellStart"/>
      <w:r>
        <w:rPr>
          <w:rFonts w:ascii="Times New Roman" w:hAnsi="Times New Roman" w:cs="Times New Roman"/>
        </w:rPr>
        <w:t>Kegan</w:t>
      </w:r>
      <w:proofErr w:type="spellEnd"/>
      <w:r>
        <w:rPr>
          <w:rFonts w:ascii="Times New Roman" w:hAnsi="Times New Roman" w:cs="Times New Roman"/>
        </w:rPr>
        <w:t xml:space="preserve"> Paul. </w:t>
      </w:r>
    </w:p>
    <w:p w14:paraId="707FC50C" w14:textId="68566183" w:rsidR="00565357" w:rsidRPr="00397E00" w:rsidRDefault="009764FE" w:rsidP="00565357">
      <w:pPr>
        <w:spacing w:line="480" w:lineRule="auto"/>
        <w:ind w:left="720" w:hanging="720"/>
        <w:rPr>
          <w:rFonts w:ascii="Times New Roman" w:hAnsi="Times New Roman" w:cs="Times New Roman"/>
        </w:rPr>
      </w:pPr>
      <w:r>
        <w:rPr>
          <w:rFonts w:ascii="Times New Roman" w:hAnsi="Times New Roman" w:cs="Times New Roman"/>
        </w:rPr>
        <w:t>Pinar, W. F., Reynolds, W.M., Slattery, P.,</w:t>
      </w:r>
      <w:bookmarkStart w:id="9" w:name="_GoBack"/>
      <w:bookmarkEnd w:id="9"/>
      <w:r w:rsidR="00565357">
        <w:rPr>
          <w:rFonts w:ascii="Times New Roman" w:hAnsi="Times New Roman" w:cs="Times New Roman"/>
        </w:rPr>
        <w:t xml:space="preserve"> &amp; </w:t>
      </w:r>
      <w:proofErr w:type="spellStart"/>
      <w:r w:rsidR="00565357">
        <w:rPr>
          <w:rFonts w:ascii="Times New Roman" w:hAnsi="Times New Roman" w:cs="Times New Roman"/>
        </w:rPr>
        <w:t>Taubman</w:t>
      </w:r>
      <w:proofErr w:type="spellEnd"/>
      <w:r w:rsidR="00565357">
        <w:rPr>
          <w:rFonts w:ascii="Times New Roman" w:hAnsi="Times New Roman" w:cs="Times New Roman"/>
        </w:rPr>
        <w:t xml:space="preserve">, P.M. (2008). </w:t>
      </w:r>
      <w:r w:rsidR="00565357">
        <w:rPr>
          <w:rFonts w:ascii="Times New Roman" w:hAnsi="Times New Roman" w:cs="Times New Roman"/>
          <w:i/>
        </w:rPr>
        <w:t xml:space="preserve">Understanding Curriculum. </w:t>
      </w:r>
      <w:r w:rsidR="00565357">
        <w:rPr>
          <w:rFonts w:ascii="Times New Roman" w:hAnsi="Times New Roman" w:cs="Times New Roman"/>
        </w:rPr>
        <w:t xml:space="preserve">New York: Peter Lang Publishing. </w:t>
      </w:r>
    </w:p>
    <w:p w14:paraId="3595E2E2" w14:textId="77777777" w:rsidR="00E02012" w:rsidRPr="00E95B55" w:rsidRDefault="00E02012" w:rsidP="00E02012">
      <w:pPr>
        <w:widowControl w:val="0"/>
        <w:autoSpaceDE w:val="0"/>
        <w:autoSpaceDN w:val="0"/>
        <w:adjustRightInd w:val="0"/>
        <w:spacing w:line="480" w:lineRule="auto"/>
        <w:ind w:left="720" w:hanging="720"/>
        <w:rPr>
          <w:rFonts w:ascii="Times New Roman" w:hAnsi="Times New Roman" w:cs="Times New Roman"/>
        </w:rPr>
      </w:pPr>
      <w:proofErr w:type="spellStart"/>
      <w:r>
        <w:rPr>
          <w:rFonts w:ascii="Times New Roman" w:hAnsi="Times New Roman" w:cs="Times New Roman"/>
        </w:rPr>
        <w:t>Pojman</w:t>
      </w:r>
      <w:proofErr w:type="spellEnd"/>
      <w:r>
        <w:rPr>
          <w:rFonts w:ascii="Times New Roman" w:hAnsi="Times New Roman" w:cs="Times New Roman"/>
        </w:rPr>
        <w:t xml:space="preserve">, L.P., &amp; </w:t>
      </w:r>
      <w:proofErr w:type="spellStart"/>
      <w:r>
        <w:rPr>
          <w:rFonts w:ascii="Times New Roman" w:hAnsi="Times New Roman" w:cs="Times New Roman"/>
        </w:rPr>
        <w:t>Tramel</w:t>
      </w:r>
      <w:proofErr w:type="spellEnd"/>
      <w:r>
        <w:rPr>
          <w:rFonts w:ascii="Times New Roman" w:hAnsi="Times New Roman" w:cs="Times New Roman"/>
        </w:rPr>
        <w:t xml:space="preserve">, P. (2009). </w:t>
      </w:r>
      <w:r>
        <w:rPr>
          <w:rFonts w:ascii="Times New Roman" w:hAnsi="Times New Roman" w:cs="Times New Roman"/>
          <w:i/>
        </w:rPr>
        <w:t xml:space="preserve">Moral philosophy: A reader. </w:t>
      </w:r>
      <w:r>
        <w:rPr>
          <w:rFonts w:ascii="Times New Roman" w:hAnsi="Times New Roman" w:cs="Times New Roman"/>
        </w:rPr>
        <w:t>Indianapolis, IN: Hackett Publishing Company, Inc.</w:t>
      </w:r>
    </w:p>
    <w:p w14:paraId="717A5CC6" w14:textId="5DC31404" w:rsidR="00E02012" w:rsidRPr="00E02012" w:rsidRDefault="00E02012" w:rsidP="00E02012">
      <w:pPr>
        <w:spacing w:line="480" w:lineRule="auto"/>
        <w:ind w:left="720" w:hanging="720"/>
      </w:pPr>
      <w:r>
        <w:rPr>
          <w:rFonts w:ascii="Times New Roman" w:hAnsi="Times New Roman" w:cs="Times New Roman"/>
        </w:rPr>
        <w:t xml:space="preserve">Sartre, J. (1946). </w:t>
      </w:r>
      <w:r w:rsidRPr="004E68C4">
        <w:rPr>
          <w:rFonts w:ascii="Times New Roman" w:hAnsi="Times New Roman" w:cs="Times New Roman"/>
          <w:i/>
        </w:rPr>
        <w:t xml:space="preserve">Existentialism is </w:t>
      </w:r>
      <w:proofErr w:type="gramStart"/>
      <w:r w:rsidRPr="004E68C4">
        <w:rPr>
          <w:rFonts w:ascii="Times New Roman" w:hAnsi="Times New Roman" w:cs="Times New Roman"/>
          <w:i/>
        </w:rPr>
        <w:t>a humanism</w:t>
      </w:r>
      <w:proofErr w:type="gramEnd"/>
      <w:r>
        <w:rPr>
          <w:rFonts w:ascii="Times New Roman" w:hAnsi="Times New Roman" w:cs="Times New Roman"/>
        </w:rPr>
        <w:t xml:space="preserve">. Retrieved from </w:t>
      </w:r>
      <w:hyperlink r:id="rId13" w:history="1">
        <w:r w:rsidRPr="005A1613">
          <w:rPr>
            <w:rStyle w:val="Hyperlink"/>
            <w:rFonts w:ascii="Times New Roman" w:hAnsi="Times New Roman" w:cs="Times New Roman"/>
          </w:rPr>
          <w:t>http://www.marxists.org/reference/archive/sartre/works/exist/sartre.htm</w:t>
        </w:r>
      </w:hyperlink>
    </w:p>
    <w:p w14:paraId="13483311" w14:textId="77777777" w:rsidR="001C2A5B" w:rsidRDefault="001C2A5B" w:rsidP="001C2A5B">
      <w:pPr>
        <w:spacing w:line="480" w:lineRule="auto"/>
        <w:ind w:left="720" w:hanging="720"/>
        <w:rPr>
          <w:rFonts w:ascii="Times New Roman" w:hAnsi="Times New Roman" w:cs="Times New Roman"/>
        </w:rPr>
      </w:pPr>
      <w:proofErr w:type="spellStart"/>
      <w:r w:rsidRPr="001C2A5B">
        <w:rPr>
          <w:rFonts w:ascii="Times New Roman" w:hAnsi="Times New Roman" w:cs="Times New Roman"/>
        </w:rPr>
        <w:t>Spatig</w:t>
      </w:r>
      <w:proofErr w:type="spellEnd"/>
      <w:r w:rsidRPr="001C2A5B">
        <w:rPr>
          <w:rFonts w:ascii="Times New Roman" w:hAnsi="Times New Roman" w:cs="Times New Roman"/>
        </w:rPr>
        <w:t xml:space="preserve">, L., &amp; </w:t>
      </w:r>
      <w:proofErr w:type="spellStart"/>
      <w:r w:rsidRPr="001C2A5B">
        <w:rPr>
          <w:rFonts w:ascii="Times New Roman" w:hAnsi="Times New Roman" w:cs="Times New Roman"/>
        </w:rPr>
        <w:t>Amerikaner</w:t>
      </w:r>
      <w:proofErr w:type="spellEnd"/>
      <w:r w:rsidRPr="001C2A5B">
        <w:rPr>
          <w:rFonts w:ascii="Times New Roman" w:hAnsi="Times New Roman" w:cs="Times New Roman"/>
        </w:rPr>
        <w:t xml:space="preserve">, L. (2014). </w:t>
      </w:r>
      <w:r w:rsidRPr="001C2A5B">
        <w:rPr>
          <w:rFonts w:ascii="Times New Roman" w:hAnsi="Times New Roman" w:cs="Times New Roman"/>
          <w:i/>
        </w:rPr>
        <w:t xml:space="preserve">Thinking outside the girl box. </w:t>
      </w:r>
      <w:r w:rsidRPr="001C2A5B">
        <w:rPr>
          <w:rFonts w:ascii="Times New Roman" w:hAnsi="Times New Roman" w:cs="Times New Roman"/>
        </w:rPr>
        <w:t>Athens, OH: Ohio University Press.</w:t>
      </w:r>
    </w:p>
    <w:p w14:paraId="495EBD45" w14:textId="0806768D" w:rsidR="005D66FF" w:rsidRDefault="005D66FF" w:rsidP="001C2A5B">
      <w:pPr>
        <w:spacing w:line="480" w:lineRule="auto"/>
        <w:ind w:left="720" w:hanging="720"/>
        <w:rPr>
          <w:rFonts w:ascii="Times New Roman" w:hAnsi="Times New Roman" w:cs="Times New Roman"/>
        </w:rPr>
      </w:pPr>
      <w:r>
        <w:rPr>
          <w:rFonts w:ascii="Times New Roman" w:hAnsi="Times New Roman" w:cs="Times New Roman"/>
        </w:rPr>
        <w:t xml:space="preserve">Spencer, H. (1860). </w:t>
      </w:r>
      <w:r w:rsidRPr="005D66FF">
        <w:rPr>
          <w:rFonts w:ascii="Times New Roman" w:hAnsi="Times New Roman" w:cs="Times New Roman"/>
        </w:rPr>
        <w:t>What knowledge is of most worth?</w:t>
      </w:r>
      <w:r>
        <w:rPr>
          <w:rFonts w:ascii="Times New Roman" w:hAnsi="Times New Roman" w:cs="Times New Roman"/>
          <w:i/>
        </w:rPr>
        <w:t xml:space="preserve"> </w:t>
      </w:r>
      <w:proofErr w:type="gramStart"/>
      <w:r>
        <w:rPr>
          <w:rFonts w:ascii="Times New Roman" w:hAnsi="Times New Roman" w:cs="Times New Roman"/>
        </w:rPr>
        <w:t xml:space="preserve">Chapter 1 in </w:t>
      </w:r>
      <w:r w:rsidRPr="005D66FF">
        <w:rPr>
          <w:rFonts w:ascii="Times New Roman" w:hAnsi="Times New Roman" w:cs="Times New Roman"/>
          <w:i/>
        </w:rPr>
        <w:t>Education</w:t>
      </w:r>
      <w:r>
        <w:rPr>
          <w:rFonts w:ascii="Times New Roman" w:hAnsi="Times New Roman" w:cs="Times New Roman"/>
        </w:rPr>
        <w:t>.</w:t>
      </w:r>
      <w:proofErr w:type="gramEnd"/>
      <w:r>
        <w:rPr>
          <w:rFonts w:ascii="Times New Roman" w:hAnsi="Times New Roman" w:cs="Times New Roman"/>
        </w:rPr>
        <w:t xml:space="preserve"> New York: Appleton.</w:t>
      </w:r>
    </w:p>
    <w:p w14:paraId="675D5B5F" w14:textId="77777777" w:rsidR="007D7507" w:rsidRPr="00227E6C" w:rsidRDefault="007D7507" w:rsidP="007D7507">
      <w:pPr>
        <w:spacing w:line="480" w:lineRule="auto"/>
        <w:ind w:left="720" w:hanging="720"/>
        <w:rPr>
          <w:rFonts w:ascii="Times New Roman" w:hAnsi="Times New Roman" w:cs="Times New Roman"/>
        </w:rPr>
      </w:pPr>
      <w:r>
        <w:rPr>
          <w:rFonts w:ascii="Times New Roman" w:hAnsi="Times New Roman" w:cs="Times New Roman"/>
        </w:rPr>
        <w:t xml:space="preserve">WVDE. (2014). </w:t>
      </w:r>
      <w:r>
        <w:rPr>
          <w:rFonts w:ascii="Times New Roman" w:hAnsi="Times New Roman" w:cs="Times New Roman"/>
          <w:i/>
        </w:rPr>
        <w:t xml:space="preserve">Policy 2510: Assuring quality of education: Regulations for education programs. </w:t>
      </w:r>
      <w:r>
        <w:rPr>
          <w:rFonts w:ascii="Times New Roman" w:hAnsi="Times New Roman" w:cs="Times New Roman"/>
        </w:rPr>
        <w:t xml:space="preserve">Retrieved from </w:t>
      </w:r>
      <w:hyperlink r:id="rId14" w:history="1">
        <w:r w:rsidRPr="00492F9F">
          <w:rPr>
            <w:rStyle w:val="Hyperlink"/>
            <w:rFonts w:ascii="Times New Roman" w:hAnsi="Times New Roman" w:cs="Times New Roman"/>
          </w:rPr>
          <w:t>http://apps.sos.wv.gov/adlaw/csr/readfile.aspx?DocId=25770&amp;Format=PDF</w:t>
        </w:r>
      </w:hyperlink>
      <w:r>
        <w:rPr>
          <w:rFonts w:ascii="Times New Roman" w:hAnsi="Times New Roman" w:cs="Times New Roman"/>
        </w:rPr>
        <w:t xml:space="preserve"> </w:t>
      </w:r>
    </w:p>
    <w:p w14:paraId="44C8D342" w14:textId="77777777" w:rsidR="007D7507" w:rsidRPr="005D66FF" w:rsidRDefault="007D7507" w:rsidP="001C2A5B">
      <w:pPr>
        <w:spacing w:line="480" w:lineRule="auto"/>
        <w:ind w:left="720" w:hanging="720"/>
        <w:rPr>
          <w:rFonts w:ascii="Times New Roman" w:hAnsi="Times New Roman" w:cs="Times New Roman"/>
        </w:rPr>
      </w:pPr>
    </w:p>
    <w:p w14:paraId="69B3E5AF" w14:textId="77777777" w:rsidR="00722924" w:rsidRDefault="00722924" w:rsidP="00E02012">
      <w:pPr>
        <w:spacing w:line="480" w:lineRule="auto"/>
        <w:ind w:left="720" w:hanging="720"/>
        <w:rPr>
          <w:rFonts w:ascii="Times New Roman" w:hAnsi="Times New Roman" w:cs="Times New Roman"/>
        </w:rPr>
      </w:pPr>
    </w:p>
    <w:p w14:paraId="749CEA7E" w14:textId="77777777" w:rsidR="004A0961" w:rsidRDefault="004A0961" w:rsidP="004A0961">
      <w:pPr>
        <w:spacing w:line="480" w:lineRule="auto"/>
        <w:rPr>
          <w:rFonts w:ascii="Times New Roman" w:hAnsi="Times New Roman" w:cs="Times New Roman"/>
        </w:rPr>
      </w:pPr>
    </w:p>
    <w:p w14:paraId="136BC069" w14:textId="77777777" w:rsidR="0031789C" w:rsidRDefault="0031789C">
      <w:pPr>
        <w:rPr>
          <w:rFonts w:ascii="Times New Roman" w:eastAsiaTheme="majorEastAsia" w:hAnsi="Times New Roman" w:cstheme="majorBidi"/>
          <w:b/>
          <w:bCs/>
          <w:color w:val="000000" w:themeColor="text1"/>
          <w:szCs w:val="32"/>
        </w:rPr>
      </w:pPr>
      <w:bookmarkStart w:id="10" w:name="_Toc273453665"/>
      <w:r>
        <w:br w:type="page"/>
      </w:r>
    </w:p>
    <w:p w14:paraId="42DCDDAF" w14:textId="4D8C1E1B" w:rsidR="004A0961" w:rsidRDefault="004A0961" w:rsidP="004A0961">
      <w:pPr>
        <w:pStyle w:val="Heading1"/>
      </w:pPr>
      <w:r>
        <w:lastRenderedPageBreak/>
        <w:t>Appendix: Artifacts</w:t>
      </w:r>
      <w:bookmarkEnd w:id="10"/>
    </w:p>
    <w:p w14:paraId="2EE31858" w14:textId="61590987" w:rsidR="004A0961" w:rsidRDefault="00282E45" w:rsidP="001E79DF">
      <w:pPr>
        <w:pStyle w:val="Heading2"/>
        <w:spacing w:before="0" w:line="480" w:lineRule="auto"/>
      </w:pPr>
      <w:bookmarkStart w:id="11" w:name="_Toc273453666"/>
      <w:r>
        <w:t>Depth of Understanding</w:t>
      </w:r>
      <w:bookmarkEnd w:id="11"/>
    </w:p>
    <w:p w14:paraId="1DE6344A" w14:textId="77777777" w:rsidR="0031789C" w:rsidRDefault="0031789C" w:rsidP="0031789C">
      <w:pPr>
        <w:spacing w:line="480" w:lineRule="auto"/>
      </w:pPr>
      <w:r w:rsidRPr="00282E45">
        <w:rPr>
          <w:b/>
        </w:rPr>
        <w:t xml:space="preserve">EXHIBIT </w:t>
      </w:r>
      <w:r>
        <w:rPr>
          <w:b/>
        </w:rPr>
        <w:t>A</w:t>
      </w:r>
      <w:r>
        <w:t xml:space="preserve"> Personal Model of Leadership in </w:t>
      </w:r>
      <w:r w:rsidRPr="00282E45">
        <w:rPr>
          <w:i/>
        </w:rPr>
        <w:t>Principles of Leadership</w:t>
      </w:r>
      <w:r>
        <w:t xml:space="preserve"> class with Dr. Watts</w:t>
      </w:r>
    </w:p>
    <w:p w14:paraId="38F14226" w14:textId="42A23D00" w:rsidR="0031789C" w:rsidRDefault="0031789C" w:rsidP="0031789C">
      <w:pPr>
        <w:spacing w:line="480" w:lineRule="auto"/>
      </w:pPr>
      <w:r w:rsidRPr="00282E45">
        <w:rPr>
          <w:b/>
        </w:rPr>
        <w:t xml:space="preserve">EXHIBIT </w:t>
      </w:r>
      <w:r>
        <w:rPr>
          <w:b/>
        </w:rPr>
        <w:t>B</w:t>
      </w:r>
      <w:r>
        <w:t xml:space="preserve"> Journal 4 Entry in </w:t>
      </w:r>
      <w:r w:rsidRPr="00282E45">
        <w:rPr>
          <w:i/>
        </w:rPr>
        <w:t>Ethical Theories</w:t>
      </w:r>
      <w:r>
        <w:t xml:space="preserve"> class with Dr. Nicholson</w:t>
      </w:r>
    </w:p>
    <w:p w14:paraId="79C35317" w14:textId="7441CF36" w:rsidR="00282E45" w:rsidRPr="00282E45" w:rsidRDefault="0031789C" w:rsidP="00282E45">
      <w:pPr>
        <w:spacing w:line="480" w:lineRule="auto"/>
      </w:pPr>
      <w:r>
        <w:rPr>
          <w:b/>
        </w:rPr>
        <w:t>EXHIBIT C</w:t>
      </w:r>
      <w:r w:rsidR="00282E45">
        <w:rPr>
          <w:b/>
        </w:rPr>
        <w:t xml:space="preserve"> </w:t>
      </w:r>
      <w:r w:rsidR="00282E45">
        <w:t xml:space="preserve">Final Paper in </w:t>
      </w:r>
      <w:r w:rsidR="00282E45" w:rsidRPr="00282E45">
        <w:rPr>
          <w:i/>
        </w:rPr>
        <w:t>Multicultural Education</w:t>
      </w:r>
      <w:r w:rsidR="00282E45">
        <w:t xml:space="preserve"> class with Dr. Lassiter</w:t>
      </w:r>
    </w:p>
    <w:p w14:paraId="6B887D63" w14:textId="6137120A" w:rsidR="00282E45" w:rsidRDefault="00282E45" w:rsidP="00282E45">
      <w:pPr>
        <w:spacing w:line="480" w:lineRule="auto"/>
      </w:pPr>
      <w:r w:rsidRPr="00282E45">
        <w:rPr>
          <w:b/>
        </w:rPr>
        <w:t xml:space="preserve">EXHIBIT </w:t>
      </w:r>
      <w:r w:rsidR="0031789C">
        <w:rPr>
          <w:b/>
        </w:rPr>
        <w:t>D</w:t>
      </w:r>
      <w:r>
        <w:t xml:space="preserve"> Personal Best paper in </w:t>
      </w:r>
      <w:r w:rsidRPr="00282E45">
        <w:rPr>
          <w:i/>
        </w:rPr>
        <w:t>Principles of Leadership</w:t>
      </w:r>
      <w:r>
        <w:t xml:space="preserve"> class with Dr. Watts</w:t>
      </w:r>
    </w:p>
    <w:p w14:paraId="3E7B8B40" w14:textId="7B49082B" w:rsidR="00282E45" w:rsidRDefault="00282E45" w:rsidP="00282E45">
      <w:pPr>
        <w:spacing w:line="480" w:lineRule="auto"/>
      </w:pPr>
      <w:r w:rsidRPr="00282E45">
        <w:rPr>
          <w:b/>
        </w:rPr>
        <w:t xml:space="preserve">EXHIBIT </w:t>
      </w:r>
      <w:r w:rsidR="0031789C">
        <w:rPr>
          <w:b/>
        </w:rPr>
        <w:t>E</w:t>
      </w:r>
      <w:r>
        <w:t xml:space="preserve"> Personal Curriculum Theory in </w:t>
      </w:r>
      <w:r w:rsidRPr="00282E45">
        <w:rPr>
          <w:i/>
        </w:rPr>
        <w:t>Curriculum Theory</w:t>
      </w:r>
      <w:r>
        <w:t xml:space="preserve"> class with Dr. Campbell</w:t>
      </w:r>
    </w:p>
    <w:p w14:paraId="2499E959" w14:textId="02F428D2" w:rsidR="00282E45" w:rsidRDefault="00282E45" w:rsidP="00282E45">
      <w:pPr>
        <w:spacing w:line="480" w:lineRule="auto"/>
      </w:pPr>
      <w:r w:rsidRPr="00282E45">
        <w:rPr>
          <w:b/>
        </w:rPr>
        <w:t xml:space="preserve">EXHIBIT </w:t>
      </w:r>
      <w:r w:rsidR="0031789C">
        <w:rPr>
          <w:b/>
        </w:rPr>
        <w:t>F</w:t>
      </w:r>
      <w:r>
        <w:t xml:space="preserve"> Behavioral Model in </w:t>
      </w:r>
      <w:r w:rsidRPr="00282E45">
        <w:rPr>
          <w:i/>
        </w:rPr>
        <w:t>Models of Teaching</w:t>
      </w:r>
      <w:r>
        <w:t xml:space="preserve"> class with Dr. Childress </w:t>
      </w:r>
    </w:p>
    <w:p w14:paraId="0BA3B520" w14:textId="732F5F3F" w:rsidR="00282E45" w:rsidRDefault="00282E45" w:rsidP="00282E45">
      <w:pPr>
        <w:spacing w:line="480" w:lineRule="auto"/>
      </w:pPr>
      <w:r w:rsidRPr="00282E45">
        <w:rPr>
          <w:b/>
        </w:rPr>
        <w:t xml:space="preserve">EXHIBIT </w:t>
      </w:r>
      <w:r w:rsidR="0031789C">
        <w:rPr>
          <w:b/>
        </w:rPr>
        <w:t>G</w:t>
      </w:r>
      <w:r>
        <w:t xml:space="preserve"> Information Processing Model in </w:t>
      </w:r>
      <w:r w:rsidRPr="00282E45">
        <w:rPr>
          <w:i/>
        </w:rPr>
        <w:t>Models of Teaching</w:t>
      </w:r>
      <w:r>
        <w:t xml:space="preserve"> class with Dr. Childress</w:t>
      </w:r>
    </w:p>
    <w:p w14:paraId="3B19A198" w14:textId="0FA87B3F" w:rsidR="00282E45" w:rsidRDefault="00282E45" w:rsidP="00282E45">
      <w:pPr>
        <w:spacing w:line="480" w:lineRule="auto"/>
      </w:pPr>
      <w:r w:rsidRPr="00282E45">
        <w:rPr>
          <w:b/>
        </w:rPr>
        <w:t xml:space="preserve">EXHIBIT </w:t>
      </w:r>
      <w:r w:rsidR="0031789C">
        <w:rPr>
          <w:b/>
        </w:rPr>
        <w:t>H</w:t>
      </w:r>
      <w:r>
        <w:t xml:space="preserve"> Personal Model in </w:t>
      </w:r>
      <w:r w:rsidRPr="00282E45">
        <w:rPr>
          <w:i/>
        </w:rPr>
        <w:t>Models of Teaching</w:t>
      </w:r>
      <w:r>
        <w:t xml:space="preserve"> class with Dr. Childress</w:t>
      </w:r>
    </w:p>
    <w:p w14:paraId="2FCF5A8F" w14:textId="4F15B256" w:rsidR="00282E45" w:rsidRDefault="00282E45" w:rsidP="001E79DF">
      <w:pPr>
        <w:pStyle w:val="Heading2"/>
        <w:spacing w:before="0" w:line="480" w:lineRule="auto"/>
      </w:pPr>
      <w:bookmarkStart w:id="12" w:name="_Toc273453667"/>
      <w:r>
        <w:t>Scholarship</w:t>
      </w:r>
      <w:bookmarkEnd w:id="12"/>
    </w:p>
    <w:p w14:paraId="40D1E39C" w14:textId="2EFCE3CD" w:rsidR="00282E45" w:rsidRDefault="00282E45" w:rsidP="00282E45">
      <w:pPr>
        <w:spacing w:line="480" w:lineRule="auto"/>
        <w:rPr>
          <w:i/>
        </w:rPr>
      </w:pPr>
      <w:r w:rsidRPr="00282E45">
        <w:rPr>
          <w:b/>
        </w:rPr>
        <w:t xml:space="preserve">EXHIBIT </w:t>
      </w:r>
      <w:r w:rsidR="0031789C">
        <w:rPr>
          <w:b/>
        </w:rPr>
        <w:t>I</w:t>
      </w:r>
      <w:r>
        <w:t xml:space="preserve"> Teacher Leader Voice and Capacity Building Lead to Student Growth - published article in </w:t>
      </w:r>
      <w:r w:rsidRPr="00282E45">
        <w:rPr>
          <w:i/>
        </w:rPr>
        <w:t>The Learning Principal</w:t>
      </w:r>
    </w:p>
    <w:p w14:paraId="50648046" w14:textId="088B56BD" w:rsidR="00282E45" w:rsidRPr="00282E45" w:rsidRDefault="00282E45" w:rsidP="00282E45">
      <w:pPr>
        <w:spacing w:line="480" w:lineRule="auto"/>
      </w:pPr>
      <w:r w:rsidRPr="00282E45">
        <w:rPr>
          <w:b/>
        </w:rPr>
        <w:t xml:space="preserve">EXHIBIT </w:t>
      </w:r>
      <w:r w:rsidR="0031789C">
        <w:rPr>
          <w:b/>
        </w:rPr>
        <w:t>K</w:t>
      </w:r>
      <w:r>
        <w:t xml:space="preserve"> Study of Sustained Silent Reading (SSR) as an Intervention in Low Performing Schools: Policy and Administrative Implications- submission for publication in SRCEA Yearbook</w:t>
      </w:r>
    </w:p>
    <w:p w14:paraId="0E675ED8" w14:textId="2EAE3087" w:rsidR="00282E45" w:rsidRDefault="00282E45" w:rsidP="00B372C5">
      <w:pPr>
        <w:pStyle w:val="Heading2"/>
        <w:spacing w:before="0" w:line="480" w:lineRule="auto"/>
      </w:pPr>
      <w:bookmarkStart w:id="13" w:name="_Toc273453668"/>
      <w:r>
        <w:lastRenderedPageBreak/>
        <w:t>Collaboration</w:t>
      </w:r>
      <w:bookmarkEnd w:id="13"/>
    </w:p>
    <w:p w14:paraId="08E640BE" w14:textId="77777777" w:rsidR="00B372C5" w:rsidRDefault="00B372C5" w:rsidP="00B372C5">
      <w:pPr>
        <w:pStyle w:val="Heading3"/>
        <w:spacing w:before="0" w:line="480" w:lineRule="auto"/>
      </w:pPr>
      <w:bookmarkStart w:id="14" w:name="_Toc273453669"/>
      <w:r>
        <w:t>Presentations</w:t>
      </w:r>
      <w:bookmarkEnd w:id="14"/>
    </w:p>
    <w:p w14:paraId="4A793C42" w14:textId="4D6B8844" w:rsidR="00B372C5" w:rsidRDefault="00B372C5" w:rsidP="00B372C5">
      <w:pPr>
        <w:spacing w:line="480" w:lineRule="auto"/>
      </w:pPr>
      <w:r w:rsidRPr="00B372C5">
        <w:rPr>
          <w:b/>
        </w:rPr>
        <w:t xml:space="preserve">EXHIBIT </w:t>
      </w:r>
      <w:r w:rsidR="0031789C">
        <w:rPr>
          <w:b/>
        </w:rPr>
        <w:t>M</w:t>
      </w:r>
      <w:r>
        <w:t xml:space="preserve"> Co-Presentation at the 24</w:t>
      </w:r>
      <w:r w:rsidRPr="00B372C5">
        <w:rPr>
          <w:vertAlign w:val="superscript"/>
        </w:rPr>
        <w:t>th</w:t>
      </w:r>
      <w:r>
        <w:t xml:space="preserve"> International College Teaching and Learning Conference in Ponte </w:t>
      </w:r>
      <w:proofErr w:type="spellStart"/>
      <w:r>
        <w:t>Vedra</w:t>
      </w:r>
      <w:proofErr w:type="spellEnd"/>
      <w:r>
        <w:t>, FL and at West Virginia Statewide Technology Conference in Morgantown, WV</w:t>
      </w:r>
    </w:p>
    <w:p w14:paraId="31C69641" w14:textId="47280AAF" w:rsidR="00B372C5" w:rsidRDefault="00B372C5" w:rsidP="00B372C5">
      <w:pPr>
        <w:spacing w:line="480" w:lineRule="auto"/>
      </w:pPr>
      <w:r w:rsidRPr="00B372C5">
        <w:rPr>
          <w:b/>
        </w:rPr>
        <w:t>EXHIBIT J</w:t>
      </w:r>
      <w:r>
        <w:t xml:space="preserve"> </w:t>
      </w:r>
      <w:r>
        <w:rPr>
          <w:rFonts w:asciiTheme="majorBidi" w:hAnsiTheme="majorBidi" w:cstheme="majorBidi"/>
        </w:rPr>
        <w:t xml:space="preserve">An Evaluation of Sustained Silent Reading (SSR) as an Intervention in Low Performing Schools: Policy and Administrative Implications – Paper and Power Point </w:t>
      </w:r>
      <w:r>
        <w:t>Presentation at SRCEA in October 2013</w:t>
      </w:r>
    </w:p>
    <w:p w14:paraId="4D8034DF" w14:textId="04088234" w:rsidR="00B372C5" w:rsidRPr="00B372C5" w:rsidRDefault="00B372C5" w:rsidP="00B372C5">
      <w:pPr>
        <w:spacing w:line="480" w:lineRule="auto"/>
        <w:rPr>
          <w:rFonts w:asciiTheme="majorBidi" w:hAnsiTheme="majorBidi" w:cstheme="majorBidi"/>
        </w:rPr>
      </w:pPr>
      <w:r w:rsidRPr="00B372C5">
        <w:rPr>
          <w:b/>
        </w:rPr>
        <w:t xml:space="preserve">EXHIBIT </w:t>
      </w:r>
      <w:r w:rsidR="0031789C">
        <w:rPr>
          <w:b/>
        </w:rPr>
        <w:t>L</w:t>
      </w:r>
      <w:r>
        <w:t xml:space="preserve"> </w:t>
      </w:r>
      <w:r>
        <w:rPr>
          <w:rFonts w:asciiTheme="majorBidi" w:hAnsiTheme="majorBidi" w:cstheme="majorBidi"/>
        </w:rPr>
        <w:t>Pioneers Becoming a Community: The Role of Administration in Technology Adoption Paper and Power Point Presentation at SRCEA in October 2013</w:t>
      </w:r>
    </w:p>
    <w:p w14:paraId="5192FE15" w14:textId="044E5E31" w:rsidR="00B372C5" w:rsidRDefault="00B372C5" w:rsidP="00B372C5">
      <w:pPr>
        <w:pStyle w:val="Heading3"/>
        <w:spacing w:before="0" w:line="480" w:lineRule="auto"/>
      </w:pPr>
      <w:bookmarkStart w:id="15" w:name="_Toc273453670"/>
      <w:r>
        <w:t>Teaching/Designing</w:t>
      </w:r>
      <w:bookmarkEnd w:id="15"/>
    </w:p>
    <w:p w14:paraId="0F2A4BC4" w14:textId="6F21E636" w:rsidR="00B372C5" w:rsidRDefault="00B372C5" w:rsidP="00B372C5">
      <w:pPr>
        <w:spacing w:line="480" w:lineRule="auto"/>
      </w:pPr>
      <w:r w:rsidRPr="00B372C5">
        <w:rPr>
          <w:b/>
        </w:rPr>
        <w:t xml:space="preserve">EXHIBIT </w:t>
      </w:r>
      <w:r w:rsidR="0031789C">
        <w:rPr>
          <w:b/>
        </w:rPr>
        <w:t>N</w:t>
      </w:r>
      <w:r>
        <w:t xml:space="preserve"> Co-Teaching LS 510 The </w:t>
      </w:r>
      <w:proofErr w:type="spellStart"/>
      <w:r>
        <w:t>Principalship</w:t>
      </w:r>
      <w:proofErr w:type="spellEnd"/>
      <w:r>
        <w:t xml:space="preserve"> with Dr. Watts</w:t>
      </w:r>
    </w:p>
    <w:p w14:paraId="1F38A7FB" w14:textId="740D4DA8" w:rsidR="00B372C5" w:rsidRDefault="00B372C5" w:rsidP="00B372C5">
      <w:pPr>
        <w:spacing w:line="480" w:lineRule="auto"/>
      </w:pPr>
      <w:r w:rsidRPr="00B372C5">
        <w:rPr>
          <w:b/>
        </w:rPr>
        <w:t xml:space="preserve">EXHIBIT </w:t>
      </w:r>
      <w:r w:rsidR="0031789C">
        <w:rPr>
          <w:b/>
        </w:rPr>
        <w:t>O</w:t>
      </w:r>
      <w:r>
        <w:t xml:space="preserve"> Co-Teaching CIEC 534 Applications Software in the Classroom with Dr. Heaton</w:t>
      </w:r>
    </w:p>
    <w:p w14:paraId="1903E593" w14:textId="03D8EC7A" w:rsidR="00B372C5" w:rsidRPr="00B372C5" w:rsidRDefault="00B372C5" w:rsidP="00B372C5">
      <w:pPr>
        <w:spacing w:line="480" w:lineRule="auto"/>
        <w:rPr>
          <w:rFonts w:ascii="Times New Roman" w:hAnsi="Times New Roman" w:cs="Times New Roman"/>
        </w:rPr>
      </w:pPr>
      <w:r w:rsidRPr="00B372C5">
        <w:rPr>
          <w:rFonts w:ascii="Times New Roman" w:hAnsi="Times New Roman" w:cs="Times New Roman"/>
          <w:b/>
        </w:rPr>
        <w:t xml:space="preserve">EXHIBIT </w:t>
      </w:r>
      <w:r w:rsidR="0031789C">
        <w:rPr>
          <w:rFonts w:ascii="Times New Roman" w:hAnsi="Times New Roman" w:cs="Times New Roman"/>
          <w:b/>
        </w:rPr>
        <w:t>P</w:t>
      </w:r>
      <w:r w:rsidRPr="00B372C5">
        <w:rPr>
          <w:rFonts w:ascii="Times New Roman" w:hAnsi="Times New Roman" w:cs="Times New Roman"/>
        </w:rPr>
        <w:t xml:space="preserve"> CIEC 715 Online Course Development: CIEC 561 Wired for Learning </w:t>
      </w:r>
      <w:proofErr w:type="spellStart"/>
      <w:r w:rsidRPr="00B372C5">
        <w:rPr>
          <w:rFonts w:ascii="Times New Roman" w:hAnsi="Times New Roman" w:cs="Times New Roman"/>
        </w:rPr>
        <w:t>Symbaloo</w:t>
      </w:r>
      <w:proofErr w:type="spellEnd"/>
      <w:r w:rsidRPr="00B372C5">
        <w:rPr>
          <w:rFonts w:ascii="Times New Roman" w:hAnsi="Times New Roman" w:cs="Times New Roman"/>
        </w:rPr>
        <w:t xml:space="preserve"> Module</w:t>
      </w:r>
    </w:p>
    <w:sectPr w:rsidR="00B372C5" w:rsidRPr="00B372C5" w:rsidSect="002D1E51">
      <w:pgSz w:w="12240" w:h="15840"/>
      <w:pgMar w:top="1440" w:right="1800" w:bottom="1440" w:left="180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FEEE4F" w15:done="0"/>
  <w15:commentEx w15:paraId="7A512D90" w15:done="0"/>
  <w15:commentEx w15:paraId="7A119BBB" w15:done="0"/>
  <w15:commentEx w15:paraId="0AFF3DE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9C68D" w14:textId="77777777" w:rsidR="005A2E95" w:rsidRDefault="005A2E95" w:rsidP="00097441">
      <w:r>
        <w:separator/>
      </w:r>
    </w:p>
  </w:endnote>
  <w:endnote w:type="continuationSeparator" w:id="0">
    <w:p w14:paraId="0178678F" w14:textId="77777777" w:rsidR="005A2E95" w:rsidRDefault="005A2E95" w:rsidP="0009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972DD" w14:textId="77777777" w:rsidR="005A2E95" w:rsidRDefault="005A2E95" w:rsidP="002D1E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5D3726" w14:textId="77777777" w:rsidR="005A2E95" w:rsidRDefault="005A2E95" w:rsidP="000974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A0F5E" w14:textId="77777777" w:rsidR="005A2E95" w:rsidRDefault="005A2E95" w:rsidP="002D1E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64FE">
      <w:rPr>
        <w:rStyle w:val="PageNumber"/>
        <w:noProof/>
      </w:rPr>
      <w:t>24</w:t>
    </w:r>
    <w:r>
      <w:rPr>
        <w:rStyle w:val="PageNumber"/>
      </w:rPr>
      <w:fldChar w:fldCharType="end"/>
    </w:r>
  </w:p>
  <w:p w14:paraId="65C4E24A" w14:textId="77777777" w:rsidR="005A2E95" w:rsidRDefault="005A2E95" w:rsidP="0009744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F1F6E" w14:textId="77777777" w:rsidR="005A2E95" w:rsidRDefault="005A2E95" w:rsidP="002D1E5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AAEBB" w14:textId="77777777" w:rsidR="005A2E95" w:rsidRDefault="005A2E95" w:rsidP="00097441">
      <w:r>
        <w:separator/>
      </w:r>
    </w:p>
  </w:footnote>
  <w:footnote w:type="continuationSeparator" w:id="0">
    <w:p w14:paraId="024CD2DA" w14:textId="77777777" w:rsidR="005A2E95" w:rsidRDefault="005A2E95" w:rsidP="000974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0065A"/>
    <w:multiLevelType w:val="hybridMultilevel"/>
    <w:tmpl w:val="0478E796"/>
    <w:lvl w:ilvl="0" w:tplc="642ECECC">
      <w:numFmt w:val="bullet"/>
      <w:lvlText w:val="-"/>
      <w:lvlJc w:val="left"/>
      <w:pPr>
        <w:ind w:left="980" w:hanging="560"/>
      </w:pPr>
      <w:rPr>
        <w:rFonts w:ascii="Times New Roman" w:eastAsiaTheme="minorEastAsia" w:hAnsi="Times New Roman" w:cs="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C">
    <w15:presenceInfo w15:providerId="None" w15:userId="Dr. 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32A"/>
    <w:rsid w:val="00006D16"/>
    <w:rsid w:val="000178F6"/>
    <w:rsid w:val="00061D39"/>
    <w:rsid w:val="00097441"/>
    <w:rsid w:val="000A45B8"/>
    <w:rsid w:val="000C3CB2"/>
    <w:rsid w:val="000D233D"/>
    <w:rsid w:val="00125C4D"/>
    <w:rsid w:val="0013431B"/>
    <w:rsid w:val="00137CC5"/>
    <w:rsid w:val="00147124"/>
    <w:rsid w:val="0015267F"/>
    <w:rsid w:val="001918A1"/>
    <w:rsid w:val="001B5D45"/>
    <w:rsid w:val="001C2A5B"/>
    <w:rsid w:val="001D2B0A"/>
    <w:rsid w:val="001E3B38"/>
    <w:rsid w:val="001E779B"/>
    <w:rsid w:val="001E79DF"/>
    <w:rsid w:val="001F4478"/>
    <w:rsid w:val="00222225"/>
    <w:rsid w:val="0026311D"/>
    <w:rsid w:val="002637B1"/>
    <w:rsid w:val="00266A2F"/>
    <w:rsid w:val="0027616B"/>
    <w:rsid w:val="00282E45"/>
    <w:rsid w:val="002930E0"/>
    <w:rsid w:val="00295932"/>
    <w:rsid w:val="002A0AA6"/>
    <w:rsid w:val="002A1E87"/>
    <w:rsid w:val="002A5159"/>
    <w:rsid w:val="002B294B"/>
    <w:rsid w:val="002D1E51"/>
    <w:rsid w:val="002E238D"/>
    <w:rsid w:val="002F1B9B"/>
    <w:rsid w:val="003017DB"/>
    <w:rsid w:val="0030229A"/>
    <w:rsid w:val="0031789C"/>
    <w:rsid w:val="00334FDB"/>
    <w:rsid w:val="003427F8"/>
    <w:rsid w:val="00372B74"/>
    <w:rsid w:val="00384B7E"/>
    <w:rsid w:val="00393029"/>
    <w:rsid w:val="00393EF4"/>
    <w:rsid w:val="003E3375"/>
    <w:rsid w:val="003E592A"/>
    <w:rsid w:val="004140EB"/>
    <w:rsid w:val="00415866"/>
    <w:rsid w:val="00442700"/>
    <w:rsid w:val="0046084A"/>
    <w:rsid w:val="004A0961"/>
    <w:rsid w:val="004A324A"/>
    <w:rsid w:val="004B575B"/>
    <w:rsid w:val="004C29BC"/>
    <w:rsid w:val="00502CA8"/>
    <w:rsid w:val="0051032A"/>
    <w:rsid w:val="005449C4"/>
    <w:rsid w:val="00565357"/>
    <w:rsid w:val="00571E25"/>
    <w:rsid w:val="00583D4E"/>
    <w:rsid w:val="005902E8"/>
    <w:rsid w:val="005A2E95"/>
    <w:rsid w:val="005A60AF"/>
    <w:rsid w:val="005D0DA5"/>
    <w:rsid w:val="005D66FF"/>
    <w:rsid w:val="005E02E3"/>
    <w:rsid w:val="005E3F9D"/>
    <w:rsid w:val="00602FC4"/>
    <w:rsid w:val="00614DE7"/>
    <w:rsid w:val="00615B06"/>
    <w:rsid w:val="006627F7"/>
    <w:rsid w:val="00685FF6"/>
    <w:rsid w:val="006B5DEA"/>
    <w:rsid w:val="006F63F2"/>
    <w:rsid w:val="006F7F3D"/>
    <w:rsid w:val="00722426"/>
    <w:rsid w:val="00722924"/>
    <w:rsid w:val="00734F53"/>
    <w:rsid w:val="007A3CE8"/>
    <w:rsid w:val="007A4B95"/>
    <w:rsid w:val="007C123A"/>
    <w:rsid w:val="007D2893"/>
    <w:rsid w:val="007D7507"/>
    <w:rsid w:val="007E01EC"/>
    <w:rsid w:val="007E13EB"/>
    <w:rsid w:val="007E2566"/>
    <w:rsid w:val="008346DD"/>
    <w:rsid w:val="008648F4"/>
    <w:rsid w:val="008743D7"/>
    <w:rsid w:val="00875C34"/>
    <w:rsid w:val="008A0467"/>
    <w:rsid w:val="008C746C"/>
    <w:rsid w:val="0091303E"/>
    <w:rsid w:val="009764FE"/>
    <w:rsid w:val="009B5B9B"/>
    <w:rsid w:val="009C4178"/>
    <w:rsid w:val="009E2316"/>
    <w:rsid w:val="009E5563"/>
    <w:rsid w:val="00A10F76"/>
    <w:rsid w:val="00A14046"/>
    <w:rsid w:val="00A26C1D"/>
    <w:rsid w:val="00A44193"/>
    <w:rsid w:val="00A442B1"/>
    <w:rsid w:val="00A453E8"/>
    <w:rsid w:val="00A571AD"/>
    <w:rsid w:val="00A76EB7"/>
    <w:rsid w:val="00A92C48"/>
    <w:rsid w:val="00AA2722"/>
    <w:rsid w:val="00AB17C7"/>
    <w:rsid w:val="00AC1B52"/>
    <w:rsid w:val="00B143FE"/>
    <w:rsid w:val="00B22BAB"/>
    <w:rsid w:val="00B22CBE"/>
    <w:rsid w:val="00B372C5"/>
    <w:rsid w:val="00B374F3"/>
    <w:rsid w:val="00B7141C"/>
    <w:rsid w:val="00B95D1C"/>
    <w:rsid w:val="00BE33FF"/>
    <w:rsid w:val="00C022D7"/>
    <w:rsid w:val="00C16363"/>
    <w:rsid w:val="00C5418E"/>
    <w:rsid w:val="00C92C61"/>
    <w:rsid w:val="00CA78BB"/>
    <w:rsid w:val="00CB111F"/>
    <w:rsid w:val="00CB79FE"/>
    <w:rsid w:val="00CE07AB"/>
    <w:rsid w:val="00D02064"/>
    <w:rsid w:val="00D230F9"/>
    <w:rsid w:val="00D37428"/>
    <w:rsid w:val="00D45686"/>
    <w:rsid w:val="00D50D6B"/>
    <w:rsid w:val="00D60E4B"/>
    <w:rsid w:val="00D64C80"/>
    <w:rsid w:val="00DB163A"/>
    <w:rsid w:val="00DC343C"/>
    <w:rsid w:val="00DF3BC9"/>
    <w:rsid w:val="00E02012"/>
    <w:rsid w:val="00E142EE"/>
    <w:rsid w:val="00E246F5"/>
    <w:rsid w:val="00E34601"/>
    <w:rsid w:val="00EA7E7A"/>
    <w:rsid w:val="00EE2164"/>
    <w:rsid w:val="00F00CA7"/>
    <w:rsid w:val="00F168B6"/>
    <w:rsid w:val="00F24121"/>
    <w:rsid w:val="00F353AA"/>
    <w:rsid w:val="00F604C6"/>
    <w:rsid w:val="00F65AF4"/>
    <w:rsid w:val="00FB24F0"/>
    <w:rsid w:val="00FC2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9FF2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2012"/>
    <w:pPr>
      <w:keepNext/>
      <w:keepLines/>
      <w:spacing w:before="480" w:line="480" w:lineRule="auto"/>
      <w:jc w:val="center"/>
      <w:outlineLvl w:val="0"/>
    </w:pPr>
    <w:rPr>
      <w:rFonts w:ascii="Times New Roman" w:eastAsiaTheme="majorEastAsia" w:hAnsi="Times New Roman" w:cstheme="majorBidi"/>
      <w:b/>
      <w:bCs/>
      <w:color w:val="000000" w:themeColor="text1"/>
      <w:szCs w:val="32"/>
    </w:rPr>
  </w:style>
  <w:style w:type="paragraph" w:styleId="Heading2">
    <w:name w:val="heading 2"/>
    <w:basedOn w:val="Normal"/>
    <w:next w:val="Normal"/>
    <w:link w:val="Heading2Char"/>
    <w:uiPriority w:val="9"/>
    <w:unhideWhenUsed/>
    <w:qFormat/>
    <w:rsid w:val="00E02012"/>
    <w:pPr>
      <w:keepNext/>
      <w:keepLines/>
      <w:spacing w:before="200" w:line="360" w:lineRule="auto"/>
      <w:outlineLvl w:val="1"/>
    </w:pPr>
    <w:rPr>
      <w:rFonts w:ascii="Times New Roman" w:eastAsiaTheme="majorEastAsia" w:hAnsi="Times New Roman" w:cstheme="majorBidi"/>
      <w:b/>
      <w:bCs/>
      <w:color w:val="000000" w:themeColor="text1"/>
      <w:szCs w:val="26"/>
    </w:rPr>
  </w:style>
  <w:style w:type="paragraph" w:styleId="Heading3">
    <w:name w:val="heading 3"/>
    <w:basedOn w:val="Normal"/>
    <w:next w:val="Normal"/>
    <w:link w:val="Heading3Char"/>
    <w:uiPriority w:val="9"/>
    <w:unhideWhenUsed/>
    <w:qFormat/>
    <w:rsid w:val="008346DD"/>
    <w:pPr>
      <w:keepNext/>
      <w:keepLines/>
      <w:spacing w:before="200" w:line="360" w:lineRule="auto"/>
      <w:outlineLvl w:val="2"/>
    </w:pPr>
    <w:rPr>
      <w:rFonts w:ascii="Times New Roman" w:eastAsiaTheme="majorEastAsia" w:hAnsi="Times New Roman" w:cstheme="majorBidi"/>
      <w:bCs/>
      <w:i/>
      <w:color w:val="000000" w:themeColor="text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22924"/>
    <w:rPr>
      <w:rFonts w:ascii="Arial" w:eastAsia="Times New Roman" w:hAnsi="Arial" w:cs="Arial"/>
      <w:sz w:val="22"/>
      <w:szCs w:val="22"/>
    </w:rPr>
  </w:style>
  <w:style w:type="character" w:styleId="Hyperlink">
    <w:name w:val="Hyperlink"/>
    <w:basedOn w:val="DefaultParagraphFont"/>
    <w:uiPriority w:val="99"/>
    <w:unhideWhenUsed/>
    <w:rsid w:val="00E02012"/>
    <w:rPr>
      <w:color w:val="0000FF" w:themeColor="hyperlink"/>
      <w:u w:val="single"/>
    </w:rPr>
  </w:style>
  <w:style w:type="character" w:customStyle="1" w:styleId="Heading1Char">
    <w:name w:val="Heading 1 Char"/>
    <w:basedOn w:val="DefaultParagraphFont"/>
    <w:link w:val="Heading1"/>
    <w:uiPriority w:val="9"/>
    <w:rsid w:val="00E02012"/>
    <w:rPr>
      <w:rFonts w:ascii="Times New Roman" w:eastAsiaTheme="majorEastAsia" w:hAnsi="Times New Roman" w:cstheme="majorBidi"/>
      <w:b/>
      <w:bCs/>
      <w:color w:val="000000" w:themeColor="text1"/>
      <w:szCs w:val="32"/>
    </w:rPr>
  </w:style>
  <w:style w:type="character" w:customStyle="1" w:styleId="Heading2Char">
    <w:name w:val="Heading 2 Char"/>
    <w:basedOn w:val="DefaultParagraphFont"/>
    <w:link w:val="Heading2"/>
    <w:uiPriority w:val="9"/>
    <w:rsid w:val="00E02012"/>
    <w:rPr>
      <w:rFonts w:ascii="Times New Roman" w:eastAsiaTheme="majorEastAsia" w:hAnsi="Times New Roman" w:cstheme="majorBidi"/>
      <w:b/>
      <w:bCs/>
      <w:color w:val="000000" w:themeColor="text1"/>
      <w:szCs w:val="26"/>
    </w:rPr>
  </w:style>
  <w:style w:type="paragraph" w:styleId="ListParagraph">
    <w:name w:val="List Paragraph"/>
    <w:basedOn w:val="Normal"/>
    <w:uiPriority w:val="34"/>
    <w:qFormat/>
    <w:rsid w:val="00A44193"/>
    <w:pPr>
      <w:spacing w:after="200" w:line="276" w:lineRule="auto"/>
      <w:ind w:left="720"/>
      <w:contextualSpacing/>
    </w:pPr>
    <w:rPr>
      <w:rFonts w:ascii="Calibri" w:eastAsia="Calibri" w:hAnsi="Calibri" w:cs="Times New Roman"/>
      <w:sz w:val="22"/>
      <w:szCs w:val="22"/>
    </w:rPr>
  </w:style>
  <w:style w:type="character" w:customStyle="1" w:styleId="apple-converted-space">
    <w:name w:val="apple-converted-space"/>
    <w:basedOn w:val="DefaultParagraphFont"/>
    <w:rsid w:val="00A44193"/>
  </w:style>
  <w:style w:type="character" w:styleId="Emphasis">
    <w:name w:val="Emphasis"/>
    <w:basedOn w:val="DefaultParagraphFont"/>
    <w:uiPriority w:val="20"/>
    <w:qFormat/>
    <w:rsid w:val="00A44193"/>
    <w:rPr>
      <w:i/>
      <w:iCs/>
    </w:rPr>
  </w:style>
  <w:style w:type="character" w:customStyle="1" w:styleId="Heading3Char">
    <w:name w:val="Heading 3 Char"/>
    <w:basedOn w:val="DefaultParagraphFont"/>
    <w:link w:val="Heading3"/>
    <w:uiPriority w:val="9"/>
    <w:rsid w:val="008346DD"/>
    <w:rPr>
      <w:rFonts w:ascii="Times New Roman" w:eastAsiaTheme="majorEastAsia" w:hAnsi="Times New Roman" w:cstheme="majorBidi"/>
      <w:bCs/>
      <w:i/>
      <w:color w:val="000000" w:themeColor="text1"/>
    </w:rPr>
  </w:style>
  <w:style w:type="paragraph" w:styleId="NormalWeb">
    <w:name w:val="Normal (Web)"/>
    <w:basedOn w:val="Normal"/>
    <w:uiPriority w:val="99"/>
    <w:unhideWhenUsed/>
    <w:rsid w:val="0046084A"/>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097441"/>
    <w:pPr>
      <w:tabs>
        <w:tab w:val="center" w:pos="4320"/>
        <w:tab w:val="right" w:pos="8640"/>
      </w:tabs>
    </w:pPr>
  </w:style>
  <w:style w:type="character" w:customStyle="1" w:styleId="FooterChar">
    <w:name w:val="Footer Char"/>
    <w:basedOn w:val="DefaultParagraphFont"/>
    <w:link w:val="Footer"/>
    <w:uiPriority w:val="99"/>
    <w:rsid w:val="00097441"/>
  </w:style>
  <w:style w:type="character" w:styleId="PageNumber">
    <w:name w:val="page number"/>
    <w:basedOn w:val="DefaultParagraphFont"/>
    <w:uiPriority w:val="99"/>
    <w:semiHidden/>
    <w:unhideWhenUsed/>
    <w:rsid w:val="00097441"/>
  </w:style>
  <w:style w:type="paragraph" w:styleId="NoSpacing">
    <w:name w:val="No Spacing"/>
    <w:uiPriority w:val="1"/>
    <w:qFormat/>
    <w:rsid w:val="001E779B"/>
    <w:rPr>
      <w:rFonts w:eastAsiaTheme="minorHAnsi"/>
      <w:sz w:val="22"/>
      <w:szCs w:val="22"/>
    </w:rPr>
  </w:style>
  <w:style w:type="paragraph" w:styleId="TOCHeading">
    <w:name w:val="TOC Heading"/>
    <w:basedOn w:val="Heading1"/>
    <w:next w:val="Normal"/>
    <w:uiPriority w:val="39"/>
    <w:unhideWhenUsed/>
    <w:qFormat/>
    <w:rsid w:val="001E779B"/>
    <w:pPr>
      <w:spacing w:line="276" w:lineRule="auto"/>
      <w:jc w:val="left"/>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1E79DF"/>
    <w:pPr>
      <w:tabs>
        <w:tab w:val="right" w:leader="dot" w:pos="8630"/>
      </w:tabs>
      <w:spacing w:before="120" w:line="480" w:lineRule="auto"/>
    </w:pPr>
    <w:rPr>
      <w:rFonts w:ascii="Times New Roman" w:hAnsi="Times New Roman"/>
      <w:b/>
    </w:rPr>
  </w:style>
  <w:style w:type="paragraph" w:styleId="TOC2">
    <w:name w:val="toc 2"/>
    <w:basedOn w:val="Normal"/>
    <w:next w:val="Normal"/>
    <w:autoRedefine/>
    <w:uiPriority w:val="39"/>
    <w:unhideWhenUsed/>
    <w:rsid w:val="00061D39"/>
    <w:pPr>
      <w:spacing w:line="480" w:lineRule="auto"/>
      <w:ind w:left="240"/>
    </w:pPr>
    <w:rPr>
      <w:rFonts w:ascii="Times New Roman" w:hAnsi="Times New Roman"/>
      <w:szCs w:val="22"/>
    </w:rPr>
  </w:style>
  <w:style w:type="paragraph" w:styleId="TOC3">
    <w:name w:val="toc 3"/>
    <w:basedOn w:val="Normal"/>
    <w:next w:val="Normal"/>
    <w:autoRedefine/>
    <w:uiPriority w:val="39"/>
    <w:unhideWhenUsed/>
    <w:rsid w:val="00061D39"/>
    <w:pPr>
      <w:spacing w:line="480" w:lineRule="auto"/>
      <w:ind w:left="480"/>
    </w:pPr>
    <w:rPr>
      <w:rFonts w:ascii="Times New Roman" w:hAnsi="Times New Roman"/>
      <w:i/>
      <w:szCs w:val="22"/>
    </w:rPr>
  </w:style>
  <w:style w:type="paragraph" w:styleId="BalloonText">
    <w:name w:val="Balloon Text"/>
    <w:basedOn w:val="Normal"/>
    <w:link w:val="BalloonTextChar"/>
    <w:uiPriority w:val="99"/>
    <w:semiHidden/>
    <w:unhideWhenUsed/>
    <w:rsid w:val="001E779B"/>
    <w:rPr>
      <w:rFonts w:ascii="Lucida Grande" w:hAnsi="Lucida Grande"/>
      <w:sz w:val="18"/>
      <w:szCs w:val="18"/>
    </w:rPr>
  </w:style>
  <w:style w:type="character" w:customStyle="1" w:styleId="BalloonTextChar">
    <w:name w:val="Balloon Text Char"/>
    <w:basedOn w:val="DefaultParagraphFont"/>
    <w:link w:val="BalloonText"/>
    <w:uiPriority w:val="99"/>
    <w:semiHidden/>
    <w:rsid w:val="001E779B"/>
    <w:rPr>
      <w:rFonts w:ascii="Lucida Grande" w:hAnsi="Lucida Grande"/>
      <w:sz w:val="18"/>
      <w:szCs w:val="18"/>
    </w:rPr>
  </w:style>
  <w:style w:type="paragraph" w:styleId="TOC4">
    <w:name w:val="toc 4"/>
    <w:basedOn w:val="Normal"/>
    <w:next w:val="Normal"/>
    <w:autoRedefine/>
    <w:uiPriority w:val="39"/>
    <w:unhideWhenUsed/>
    <w:rsid w:val="001E779B"/>
    <w:pPr>
      <w:ind w:left="720"/>
    </w:pPr>
    <w:rPr>
      <w:sz w:val="20"/>
      <w:szCs w:val="20"/>
    </w:rPr>
  </w:style>
  <w:style w:type="paragraph" w:styleId="TOC5">
    <w:name w:val="toc 5"/>
    <w:basedOn w:val="Normal"/>
    <w:next w:val="Normal"/>
    <w:autoRedefine/>
    <w:uiPriority w:val="39"/>
    <w:unhideWhenUsed/>
    <w:rsid w:val="001E779B"/>
    <w:pPr>
      <w:ind w:left="960"/>
    </w:pPr>
    <w:rPr>
      <w:sz w:val="20"/>
      <w:szCs w:val="20"/>
    </w:rPr>
  </w:style>
  <w:style w:type="paragraph" w:styleId="TOC6">
    <w:name w:val="toc 6"/>
    <w:basedOn w:val="Normal"/>
    <w:next w:val="Normal"/>
    <w:autoRedefine/>
    <w:uiPriority w:val="39"/>
    <w:unhideWhenUsed/>
    <w:rsid w:val="001E779B"/>
    <w:pPr>
      <w:ind w:left="1200"/>
    </w:pPr>
    <w:rPr>
      <w:sz w:val="20"/>
      <w:szCs w:val="20"/>
    </w:rPr>
  </w:style>
  <w:style w:type="paragraph" w:styleId="TOC7">
    <w:name w:val="toc 7"/>
    <w:basedOn w:val="Normal"/>
    <w:next w:val="Normal"/>
    <w:autoRedefine/>
    <w:uiPriority w:val="39"/>
    <w:unhideWhenUsed/>
    <w:rsid w:val="001E779B"/>
    <w:pPr>
      <w:ind w:left="1440"/>
    </w:pPr>
    <w:rPr>
      <w:sz w:val="20"/>
      <w:szCs w:val="20"/>
    </w:rPr>
  </w:style>
  <w:style w:type="paragraph" w:styleId="TOC8">
    <w:name w:val="toc 8"/>
    <w:basedOn w:val="Normal"/>
    <w:next w:val="Normal"/>
    <w:autoRedefine/>
    <w:uiPriority w:val="39"/>
    <w:unhideWhenUsed/>
    <w:rsid w:val="001E779B"/>
    <w:pPr>
      <w:ind w:left="1680"/>
    </w:pPr>
    <w:rPr>
      <w:sz w:val="20"/>
      <w:szCs w:val="20"/>
    </w:rPr>
  </w:style>
  <w:style w:type="paragraph" w:styleId="TOC9">
    <w:name w:val="toc 9"/>
    <w:basedOn w:val="Normal"/>
    <w:next w:val="Normal"/>
    <w:autoRedefine/>
    <w:uiPriority w:val="39"/>
    <w:unhideWhenUsed/>
    <w:rsid w:val="001E779B"/>
    <w:pPr>
      <w:ind w:left="1920"/>
    </w:pPr>
    <w:rPr>
      <w:sz w:val="20"/>
      <w:szCs w:val="20"/>
    </w:rPr>
  </w:style>
  <w:style w:type="paragraph" w:styleId="Header">
    <w:name w:val="header"/>
    <w:basedOn w:val="Normal"/>
    <w:link w:val="HeaderChar"/>
    <w:uiPriority w:val="99"/>
    <w:unhideWhenUsed/>
    <w:rsid w:val="00AB17C7"/>
    <w:pPr>
      <w:tabs>
        <w:tab w:val="center" w:pos="4320"/>
        <w:tab w:val="right" w:pos="8640"/>
      </w:tabs>
    </w:pPr>
  </w:style>
  <w:style w:type="character" w:customStyle="1" w:styleId="HeaderChar">
    <w:name w:val="Header Char"/>
    <w:basedOn w:val="DefaultParagraphFont"/>
    <w:link w:val="Header"/>
    <w:uiPriority w:val="99"/>
    <w:rsid w:val="00AB17C7"/>
  </w:style>
  <w:style w:type="character" w:styleId="CommentReference">
    <w:name w:val="annotation reference"/>
    <w:basedOn w:val="DefaultParagraphFont"/>
    <w:uiPriority w:val="99"/>
    <w:semiHidden/>
    <w:unhideWhenUsed/>
    <w:rsid w:val="00F24121"/>
    <w:rPr>
      <w:sz w:val="16"/>
      <w:szCs w:val="16"/>
    </w:rPr>
  </w:style>
  <w:style w:type="paragraph" w:styleId="CommentText">
    <w:name w:val="annotation text"/>
    <w:basedOn w:val="Normal"/>
    <w:link w:val="CommentTextChar"/>
    <w:uiPriority w:val="99"/>
    <w:semiHidden/>
    <w:unhideWhenUsed/>
    <w:rsid w:val="00F24121"/>
    <w:rPr>
      <w:sz w:val="20"/>
      <w:szCs w:val="20"/>
    </w:rPr>
  </w:style>
  <w:style w:type="character" w:customStyle="1" w:styleId="CommentTextChar">
    <w:name w:val="Comment Text Char"/>
    <w:basedOn w:val="DefaultParagraphFont"/>
    <w:link w:val="CommentText"/>
    <w:uiPriority w:val="99"/>
    <w:semiHidden/>
    <w:rsid w:val="00F24121"/>
    <w:rPr>
      <w:sz w:val="20"/>
      <w:szCs w:val="20"/>
    </w:rPr>
  </w:style>
  <w:style w:type="paragraph" w:styleId="CommentSubject">
    <w:name w:val="annotation subject"/>
    <w:basedOn w:val="CommentText"/>
    <w:next w:val="CommentText"/>
    <w:link w:val="CommentSubjectChar"/>
    <w:uiPriority w:val="99"/>
    <w:semiHidden/>
    <w:unhideWhenUsed/>
    <w:rsid w:val="00F24121"/>
    <w:rPr>
      <w:b/>
      <w:bCs/>
    </w:rPr>
  </w:style>
  <w:style w:type="character" w:customStyle="1" w:styleId="CommentSubjectChar">
    <w:name w:val="Comment Subject Char"/>
    <w:basedOn w:val="CommentTextChar"/>
    <w:link w:val="CommentSubject"/>
    <w:uiPriority w:val="99"/>
    <w:semiHidden/>
    <w:rsid w:val="00F24121"/>
    <w:rPr>
      <w:b/>
      <w:bCs/>
      <w:sz w:val="20"/>
      <w:szCs w:val="20"/>
    </w:rPr>
  </w:style>
  <w:style w:type="paragraph" w:styleId="Revision">
    <w:name w:val="Revision"/>
    <w:hidden/>
    <w:uiPriority w:val="99"/>
    <w:semiHidden/>
    <w:rsid w:val="00F24121"/>
  </w:style>
  <w:style w:type="character" w:styleId="FollowedHyperlink">
    <w:name w:val="FollowedHyperlink"/>
    <w:basedOn w:val="DefaultParagraphFont"/>
    <w:uiPriority w:val="99"/>
    <w:semiHidden/>
    <w:unhideWhenUsed/>
    <w:rsid w:val="00A76EB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2012"/>
    <w:pPr>
      <w:keepNext/>
      <w:keepLines/>
      <w:spacing w:before="480" w:line="480" w:lineRule="auto"/>
      <w:jc w:val="center"/>
      <w:outlineLvl w:val="0"/>
    </w:pPr>
    <w:rPr>
      <w:rFonts w:ascii="Times New Roman" w:eastAsiaTheme="majorEastAsia" w:hAnsi="Times New Roman" w:cstheme="majorBidi"/>
      <w:b/>
      <w:bCs/>
      <w:color w:val="000000" w:themeColor="text1"/>
      <w:szCs w:val="32"/>
    </w:rPr>
  </w:style>
  <w:style w:type="paragraph" w:styleId="Heading2">
    <w:name w:val="heading 2"/>
    <w:basedOn w:val="Normal"/>
    <w:next w:val="Normal"/>
    <w:link w:val="Heading2Char"/>
    <w:uiPriority w:val="9"/>
    <w:unhideWhenUsed/>
    <w:qFormat/>
    <w:rsid w:val="00E02012"/>
    <w:pPr>
      <w:keepNext/>
      <w:keepLines/>
      <w:spacing w:before="200" w:line="360" w:lineRule="auto"/>
      <w:outlineLvl w:val="1"/>
    </w:pPr>
    <w:rPr>
      <w:rFonts w:ascii="Times New Roman" w:eastAsiaTheme="majorEastAsia" w:hAnsi="Times New Roman" w:cstheme="majorBidi"/>
      <w:b/>
      <w:bCs/>
      <w:color w:val="000000" w:themeColor="text1"/>
      <w:szCs w:val="26"/>
    </w:rPr>
  </w:style>
  <w:style w:type="paragraph" w:styleId="Heading3">
    <w:name w:val="heading 3"/>
    <w:basedOn w:val="Normal"/>
    <w:next w:val="Normal"/>
    <w:link w:val="Heading3Char"/>
    <w:uiPriority w:val="9"/>
    <w:unhideWhenUsed/>
    <w:qFormat/>
    <w:rsid w:val="008346DD"/>
    <w:pPr>
      <w:keepNext/>
      <w:keepLines/>
      <w:spacing w:before="200" w:line="360" w:lineRule="auto"/>
      <w:outlineLvl w:val="2"/>
    </w:pPr>
    <w:rPr>
      <w:rFonts w:ascii="Times New Roman" w:eastAsiaTheme="majorEastAsia" w:hAnsi="Times New Roman" w:cstheme="majorBidi"/>
      <w:bCs/>
      <w:i/>
      <w:color w:val="000000" w:themeColor="text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22924"/>
    <w:rPr>
      <w:rFonts w:ascii="Arial" w:eastAsia="Times New Roman" w:hAnsi="Arial" w:cs="Arial"/>
      <w:sz w:val="22"/>
      <w:szCs w:val="22"/>
    </w:rPr>
  </w:style>
  <w:style w:type="character" w:styleId="Hyperlink">
    <w:name w:val="Hyperlink"/>
    <w:basedOn w:val="DefaultParagraphFont"/>
    <w:uiPriority w:val="99"/>
    <w:unhideWhenUsed/>
    <w:rsid w:val="00E02012"/>
    <w:rPr>
      <w:color w:val="0000FF" w:themeColor="hyperlink"/>
      <w:u w:val="single"/>
    </w:rPr>
  </w:style>
  <w:style w:type="character" w:customStyle="1" w:styleId="Heading1Char">
    <w:name w:val="Heading 1 Char"/>
    <w:basedOn w:val="DefaultParagraphFont"/>
    <w:link w:val="Heading1"/>
    <w:uiPriority w:val="9"/>
    <w:rsid w:val="00E02012"/>
    <w:rPr>
      <w:rFonts w:ascii="Times New Roman" w:eastAsiaTheme="majorEastAsia" w:hAnsi="Times New Roman" w:cstheme="majorBidi"/>
      <w:b/>
      <w:bCs/>
      <w:color w:val="000000" w:themeColor="text1"/>
      <w:szCs w:val="32"/>
    </w:rPr>
  </w:style>
  <w:style w:type="character" w:customStyle="1" w:styleId="Heading2Char">
    <w:name w:val="Heading 2 Char"/>
    <w:basedOn w:val="DefaultParagraphFont"/>
    <w:link w:val="Heading2"/>
    <w:uiPriority w:val="9"/>
    <w:rsid w:val="00E02012"/>
    <w:rPr>
      <w:rFonts w:ascii="Times New Roman" w:eastAsiaTheme="majorEastAsia" w:hAnsi="Times New Roman" w:cstheme="majorBidi"/>
      <w:b/>
      <w:bCs/>
      <w:color w:val="000000" w:themeColor="text1"/>
      <w:szCs w:val="26"/>
    </w:rPr>
  </w:style>
  <w:style w:type="paragraph" w:styleId="ListParagraph">
    <w:name w:val="List Paragraph"/>
    <w:basedOn w:val="Normal"/>
    <w:uiPriority w:val="34"/>
    <w:qFormat/>
    <w:rsid w:val="00A44193"/>
    <w:pPr>
      <w:spacing w:after="200" w:line="276" w:lineRule="auto"/>
      <w:ind w:left="720"/>
      <w:contextualSpacing/>
    </w:pPr>
    <w:rPr>
      <w:rFonts w:ascii="Calibri" w:eastAsia="Calibri" w:hAnsi="Calibri" w:cs="Times New Roman"/>
      <w:sz w:val="22"/>
      <w:szCs w:val="22"/>
    </w:rPr>
  </w:style>
  <w:style w:type="character" w:customStyle="1" w:styleId="apple-converted-space">
    <w:name w:val="apple-converted-space"/>
    <w:basedOn w:val="DefaultParagraphFont"/>
    <w:rsid w:val="00A44193"/>
  </w:style>
  <w:style w:type="character" w:styleId="Emphasis">
    <w:name w:val="Emphasis"/>
    <w:basedOn w:val="DefaultParagraphFont"/>
    <w:uiPriority w:val="20"/>
    <w:qFormat/>
    <w:rsid w:val="00A44193"/>
    <w:rPr>
      <w:i/>
      <w:iCs/>
    </w:rPr>
  </w:style>
  <w:style w:type="character" w:customStyle="1" w:styleId="Heading3Char">
    <w:name w:val="Heading 3 Char"/>
    <w:basedOn w:val="DefaultParagraphFont"/>
    <w:link w:val="Heading3"/>
    <w:uiPriority w:val="9"/>
    <w:rsid w:val="008346DD"/>
    <w:rPr>
      <w:rFonts w:ascii="Times New Roman" w:eastAsiaTheme="majorEastAsia" w:hAnsi="Times New Roman" w:cstheme="majorBidi"/>
      <w:bCs/>
      <w:i/>
      <w:color w:val="000000" w:themeColor="text1"/>
    </w:rPr>
  </w:style>
  <w:style w:type="paragraph" w:styleId="NormalWeb">
    <w:name w:val="Normal (Web)"/>
    <w:basedOn w:val="Normal"/>
    <w:uiPriority w:val="99"/>
    <w:unhideWhenUsed/>
    <w:rsid w:val="0046084A"/>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097441"/>
    <w:pPr>
      <w:tabs>
        <w:tab w:val="center" w:pos="4320"/>
        <w:tab w:val="right" w:pos="8640"/>
      </w:tabs>
    </w:pPr>
  </w:style>
  <w:style w:type="character" w:customStyle="1" w:styleId="FooterChar">
    <w:name w:val="Footer Char"/>
    <w:basedOn w:val="DefaultParagraphFont"/>
    <w:link w:val="Footer"/>
    <w:uiPriority w:val="99"/>
    <w:rsid w:val="00097441"/>
  </w:style>
  <w:style w:type="character" w:styleId="PageNumber">
    <w:name w:val="page number"/>
    <w:basedOn w:val="DefaultParagraphFont"/>
    <w:uiPriority w:val="99"/>
    <w:semiHidden/>
    <w:unhideWhenUsed/>
    <w:rsid w:val="00097441"/>
  </w:style>
  <w:style w:type="paragraph" w:styleId="NoSpacing">
    <w:name w:val="No Spacing"/>
    <w:uiPriority w:val="1"/>
    <w:qFormat/>
    <w:rsid w:val="001E779B"/>
    <w:rPr>
      <w:rFonts w:eastAsiaTheme="minorHAnsi"/>
      <w:sz w:val="22"/>
      <w:szCs w:val="22"/>
    </w:rPr>
  </w:style>
  <w:style w:type="paragraph" w:styleId="TOCHeading">
    <w:name w:val="TOC Heading"/>
    <w:basedOn w:val="Heading1"/>
    <w:next w:val="Normal"/>
    <w:uiPriority w:val="39"/>
    <w:unhideWhenUsed/>
    <w:qFormat/>
    <w:rsid w:val="001E779B"/>
    <w:pPr>
      <w:spacing w:line="276" w:lineRule="auto"/>
      <w:jc w:val="left"/>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1E79DF"/>
    <w:pPr>
      <w:tabs>
        <w:tab w:val="right" w:leader="dot" w:pos="8630"/>
      </w:tabs>
      <w:spacing w:before="120" w:line="480" w:lineRule="auto"/>
    </w:pPr>
    <w:rPr>
      <w:rFonts w:ascii="Times New Roman" w:hAnsi="Times New Roman"/>
      <w:b/>
    </w:rPr>
  </w:style>
  <w:style w:type="paragraph" w:styleId="TOC2">
    <w:name w:val="toc 2"/>
    <w:basedOn w:val="Normal"/>
    <w:next w:val="Normal"/>
    <w:autoRedefine/>
    <w:uiPriority w:val="39"/>
    <w:unhideWhenUsed/>
    <w:rsid w:val="00061D39"/>
    <w:pPr>
      <w:spacing w:line="480" w:lineRule="auto"/>
      <w:ind w:left="240"/>
    </w:pPr>
    <w:rPr>
      <w:rFonts w:ascii="Times New Roman" w:hAnsi="Times New Roman"/>
      <w:szCs w:val="22"/>
    </w:rPr>
  </w:style>
  <w:style w:type="paragraph" w:styleId="TOC3">
    <w:name w:val="toc 3"/>
    <w:basedOn w:val="Normal"/>
    <w:next w:val="Normal"/>
    <w:autoRedefine/>
    <w:uiPriority w:val="39"/>
    <w:unhideWhenUsed/>
    <w:rsid w:val="00061D39"/>
    <w:pPr>
      <w:spacing w:line="480" w:lineRule="auto"/>
      <w:ind w:left="480"/>
    </w:pPr>
    <w:rPr>
      <w:rFonts w:ascii="Times New Roman" w:hAnsi="Times New Roman"/>
      <w:i/>
      <w:szCs w:val="22"/>
    </w:rPr>
  </w:style>
  <w:style w:type="paragraph" w:styleId="BalloonText">
    <w:name w:val="Balloon Text"/>
    <w:basedOn w:val="Normal"/>
    <w:link w:val="BalloonTextChar"/>
    <w:uiPriority w:val="99"/>
    <w:semiHidden/>
    <w:unhideWhenUsed/>
    <w:rsid w:val="001E779B"/>
    <w:rPr>
      <w:rFonts w:ascii="Lucida Grande" w:hAnsi="Lucida Grande"/>
      <w:sz w:val="18"/>
      <w:szCs w:val="18"/>
    </w:rPr>
  </w:style>
  <w:style w:type="character" w:customStyle="1" w:styleId="BalloonTextChar">
    <w:name w:val="Balloon Text Char"/>
    <w:basedOn w:val="DefaultParagraphFont"/>
    <w:link w:val="BalloonText"/>
    <w:uiPriority w:val="99"/>
    <w:semiHidden/>
    <w:rsid w:val="001E779B"/>
    <w:rPr>
      <w:rFonts w:ascii="Lucida Grande" w:hAnsi="Lucida Grande"/>
      <w:sz w:val="18"/>
      <w:szCs w:val="18"/>
    </w:rPr>
  </w:style>
  <w:style w:type="paragraph" w:styleId="TOC4">
    <w:name w:val="toc 4"/>
    <w:basedOn w:val="Normal"/>
    <w:next w:val="Normal"/>
    <w:autoRedefine/>
    <w:uiPriority w:val="39"/>
    <w:unhideWhenUsed/>
    <w:rsid w:val="001E779B"/>
    <w:pPr>
      <w:ind w:left="720"/>
    </w:pPr>
    <w:rPr>
      <w:sz w:val="20"/>
      <w:szCs w:val="20"/>
    </w:rPr>
  </w:style>
  <w:style w:type="paragraph" w:styleId="TOC5">
    <w:name w:val="toc 5"/>
    <w:basedOn w:val="Normal"/>
    <w:next w:val="Normal"/>
    <w:autoRedefine/>
    <w:uiPriority w:val="39"/>
    <w:unhideWhenUsed/>
    <w:rsid w:val="001E779B"/>
    <w:pPr>
      <w:ind w:left="960"/>
    </w:pPr>
    <w:rPr>
      <w:sz w:val="20"/>
      <w:szCs w:val="20"/>
    </w:rPr>
  </w:style>
  <w:style w:type="paragraph" w:styleId="TOC6">
    <w:name w:val="toc 6"/>
    <w:basedOn w:val="Normal"/>
    <w:next w:val="Normal"/>
    <w:autoRedefine/>
    <w:uiPriority w:val="39"/>
    <w:unhideWhenUsed/>
    <w:rsid w:val="001E779B"/>
    <w:pPr>
      <w:ind w:left="1200"/>
    </w:pPr>
    <w:rPr>
      <w:sz w:val="20"/>
      <w:szCs w:val="20"/>
    </w:rPr>
  </w:style>
  <w:style w:type="paragraph" w:styleId="TOC7">
    <w:name w:val="toc 7"/>
    <w:basedOn w:val="Normal"/>
    <w:next w:val="Normal"/>
    <w:autoRedefine/>
    <w:uiPriority w:val="39"/>
    <w:unhideWhenUsed/>
    <w:rsid w:val="001E779B"/>
    <w:pPr>
      <w:ind w:left="1440"/>
    </w:pPr>
    <w:rPr>
      <w:sz w:val="20"/>
      <w:szCs w:val="20"/>
    </w:rPr>
  </w:style>
  <w:style w:type="paragraph" w:styleId="TOC8">
    <w:name w:val="toc 8"/>
    <w:basedOn w:val="Normal"/>
    <w:next w:val="Normal"/>
    <w:autoRedefine/>
    <w:uiPriority w:val="39"/>
    <w:unhideWhenUsed/>
    <w:rsid w:val="001E779B"/>
    <w:pPr>
      <w:ind w:left="1680"/>
    </w:pPr>
    <w:rPr>
      <w:sz w:val="20"/>
      <w:szCs w:val="20"/>
    </w:rPr>
  </w:style>
  <w:style w:type="paragraph" w:styleId="TOC9">
    <w:name w:val="toc 9"/>
    <w:basedOn w:val="Normal"/>
    <w:next w:val="Normal"/>
    <w:autoRedefine/>
    <w:uiPriority w:val="39"/>
    <w:unhideWhenUsed/>
    <w:rsid w:val="001E779B"/>
    <w:pPr>
      <w:ind w:left="1920"/>
    </w:pPr>
    <w:rPr>
      <w:sz w:val="20"/>
      <w:szCs w:val="20"/>
    </w:rPr>
  </w:style>
  <w:style w:type="paragraph" w:styleId="Header">
    <w:name w:val="header"/>
    <w:basedOn w:val="Normal"/>
    <w:link w:val="HeaderChar"/>
    <w:uiPriority w:val="99"/>
    <w:unhideWhenUsed/>
    <w:rsid w:val="00AB17C7"/>
    <w:pPr>
      <w:tabs>
        <w:tab w:val="center" w:pos="4320"/>
        <w:tab w:val="right" w:pos="8640"/>
      </w:tabs>
    </w:pPr>
  </w:style>
  <w:style w:type="character" w:customStyle="1" w:styleId="HeaderChar">
    <w:name w:val="Header Char"/>
    <w:basedOn w:val="DefaultParagraphFont"/>
    <w:link w:val="Header"/>
    <w:uiPriority w:val="99"/>
    <w:rsid w:val="00AB17C7"/>
  </w:style>
  <w:style w:type="character" w:styleId="CommentReference">
    <w:name w:val="annotation reference"/>
    <w:basedOn w:val="DefaultParagraphFont"/>
    <w:uiPriority w:val="99"/>
    <w:semiHidden/>
    <w:unhideWhenUsed/>
    <w:rsid w:val="00F24121"/>
    <w:rPr>
      <w:sz w:val="16"/>
      <w:szCs w:val="16"/>
    </w:rPr>
  </w:style>
  <w:style w:type="paragraph" w:styleId="CommentText">
    <w:name w:val="annotation text"/>
    <w:basedOn w:val="Normal"/>
    <w:link w:val="CommentTextChar"/>
    <w:uiPriority w:val="99"/>
    <w:semiHidden/>
    <w:unhideWhenUsed/>
    <w:rsid w:val="00F24121"/>
    <w:rPr>
      <w:sz w:val="20"/>
      <w:szCs w:val="20"/>
    </w:rPr>
  </w:style>
  <w:style w:type="character" w:customStyle="1" w:styleId="CommentTextChar">
    <w:name w:val="Comment Text Char"/>
    <w:basedOn w:val="DefaultParagraphFont"/>
    <w:link w:val="CommentText"/>
    <w:uiPriority w:val="99"/>
    <w:semiHidden/>
    <w:rsid w:val="00F24121"/>
    <w:rPr>
      <w:sz w:val="20"/>
      <w:szCs w:val="20"/>
    </w:rPr>
  </w:style>
  <w:style w:type="paragraph" w:styleId="CommentSubject">
    <w:name w:val="annotation subject"/>
    <w:basedOn w:val="CommentText"/>
    <w:next w:val="CommentText"/>
    <w:link w:val="CommentSubjectChar"/>
    <w:uiPriority w:val="99"/>
    <w:semiHidden/>
    <w:unhideWhenUsed/>
    <w:rsid w:val="00F24121"/>
    <w:rPr>
      <w:b/>
      <w:bCs/>
    </w:rPr>
  </w:style>
  <w:style w:type="character" w:customStyle="1" w:styleId="CommentSubjectChar">
    <w:name w:val="Comment Subject Char"/>
    <w:basedOn w:val="CommentTextChar"/>
    <w:link w:val="CommentSubject"/>
    <w:uiPriority w:val="99"/>
    <w:semiHidden/>
    <w:rsid w:val="00F24121"/>
    <w:rPr>
      <w:b/>
      <w:bCs/>
      <w:sz w:val="20"/>
      <w:szCs w:val="20"/>
    </w:rPr>
  </w:style>
  <w:style w:type="paragraph" w:styleId="Revision">
    <w:name w:val="Revision"/>
    <w:hidden/>
    <w:uiPriority w:val="99"/>
    <w:semiHidden/>
    <w:rsid w:val="00F24121"/>
  </w:style>
  <w:style w:type="character" w:styleId="FollowedHyperlink">
    <w:name w:val="FollowedHyperlink"/>
    <w:basedOn w:val="DefaultParagraphFont"/>
    <w:uiPriority w:val="99"/>
    <w:semiHidden/>
    <w:unhideWhenUsed/>
    <w:rsid w:val="00A76E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yperlink" Target="http://ingasdocportfolio.weebly.com" TargetMode="External"/><Relationship Id="rId13" Type="http://schemas.openxmlformats.org/officeDocument/2006/relationships/hyperlink" Target="http://www.marxists.org/reference/archive/sartre/works/exist/sartre.htm" TargetMode="External"/><Relationship Id="rId14" Type="http://schemas.openxmlformats.org/officeDocument/2006/relationships/hyperlink" Target="http://apps.sos.wv.gov/adlaw/csr/readfile.aspx?DocId=25770&amp;Format=PDF" TargetMode="Externa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8F6F3-8CA6-0C42-A0D2-F684A812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6877</Words>
  <Characters>39199</Characters>
  <Application>Microsoft Macintosh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Barker</dc:creator>
  <cp:lastModifiedBy>Ingrida Barker</cp:lastModifiedBy>
  <cp:revision>2</cp:revision>
  <dcterms:created xsi:type="dcterms:W3CDTF">2014-11-12T05:09:00Z</dcterms:created>
  <dcterms:modified xsi:type="dcterms:W3CDTF">2014-11-12T05:09:00Z</dcterms:modified>
</cp:coreProperties>
</file>